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6C1" w:rsidRDefault="00E226C1" w:rsidP="00AC4EE0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AC4EE0" w:rsidRPr="00CC44B6" w:rsidRDefault="00AC4EE0" w:rsidP="00AC4EE0">
      <w:pPr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CC44B6">
        <w:rPr>
          <w:rFonts w:ascii="Times New Roman" w:hAnsi="Times New Roman" w:cs="Times New Roman"/>
          <w:b/>
          <w:bCs/>
          <w:noProof/>
          <w:sz w:val="44"/>
          <w:szCs w:val="44"/>
          <w:lang w:eastAsia="en-US"/>
        </w:rPr>
        <w:drawing>
          <wp:inline distT="0" distB="0" distL="0" distR="0" wp14:anchorId="3E43F04F" wp14:editId="4F66EF00">
            <wp:extent cx="3320498" cy="2696132"/>
            <wp:effectExtent l="19050" t="0" r="0" b="0"/>
            <wp:docPr id="5" name="Picture 5" descr="C:\Users\sscn3\Desktop\Missouri_S_and_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scn3\Desktop\Missouri_S_and_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712" cy="2707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4EE0" w:rsidRPr="00C74012" w:rsidRDefault="00AC4EE0" w:rsidP="00AC4EE0">
      <w:pPr>
        <w:spacing w:line="240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32"/>
          <w:szCs w:val="32"/>
        </w:rPr>
      </w:pPr>
      <w:r w:rsidRPr="00CC44B6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C74012">
        <w:rPr>
          <w:rFonts w:ascii="Times New Roman" w:hAnsi="Times New Roman" w:cs="Times New Roman"/>
          <w:color w:val="000000" w:themeColor="text1"/>
          <w:sz w:val="32"/>
          <w:szCs w:val="32"/>
        </w:rPr>
        <w:t>Missouri University of Science and Technology</w:t>
      </w:r>
    </w:p>
    <w:p w:rsidR="00AC4EE0" w:rsidRPr="00C74012" w:rsidRDefault="006F26BB" w:rsidP="00AC4EE0">
      <w:pPr>
        <w:jc w:val="center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hyperlink r:id="rId12" w:history="1">
        <w:r w:rsidR="00AC4EE0" w:rsidRPr="00C74012">
          <w:rPr>
            <w:rFonts w:ascii="Times New Roman" w:hAnsi="Times New Roman" w:cs="Times New Roman"/>
            <w:i/>
            <w:iCs/>
            <w:color w:val="000000" w:themeColor="text1"/>
            <w:sz w:val="28"/>
            <w:szCs w:val="28"/>
          </w:rPr>
          <w:t>Civil, Architectural and Environmental Engineering</w:t>
        </w:r>
      </w:hyperlink>
      <w:r w:rsidR="00AC4EE0" w:rsidRPr="00C74012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Department</w:t>
      </w:r>
    </w:p>
    <w:p w:rsidR="00047B70" w:rsidRPr="00434F91" w:rsidRDefault="00047B70" w:rsidP="00434F91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434F91" w:rsidRDefault="00434F91" w:rsidP="00434F91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434F91">
        <w:rPr>
          <w:rFonts w:ascii="Times New Roman" w:hAnsi="Times New Roman" w:cs="Times New Roman"/>
          <w:b/>
          <w:sz w:val="44"/>
          <w:szCs w:val="44"/>
        </w:rPr>
        <w:t>Missouri University of Science and Technology</w:t>
      </w:r>
    </w:p>
    <w:p w:rsidR="00434F91" w:rsidRPr="00610C33" w:rsidRDefault="00434F91" w:rsidP="00434F91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34F91" w:rsidRPr="00610C33" w:rsidRDefault="00434F91" w:rsidP="00434F91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610C33">
        <w:rPr>
          <w:rFonts w:ascii="Times New Roman" w:hAnsi="Times New Roman" w:cs="Times New Roman"/>
          <w:b/>
          <w:sz w:val="52"/>
          <w:szCs w:val="52"/>
        </w:rPr>
        <w:t xml:space="preserve">Research </w:t>
      </w:r>
      <w:r w:rsidR="006C397A">
        <w:rPr>
          <w:rFonts w:ascii="Times New Roman" w:hAnsi="Times New Roman" w:cs="Times New Roman"/>
          <w:b/>
          <w:sz w:val="52"/>
          <w:szCs w:val="52"/>
        </w:rPr>
        <w:t>P</w:t>
      </w:r>
      <w:r w:rsidR="00C40AF0">
        <w:rPr>
          <w:rFonts w:ascii="Times New Roman" w:hAnsi="Times New Roman" w:cs="Times New Roman"/>
          <w:b/>
          <w:sz w:val="52"/>
          <w:szCs w:val="52"/>
        </w:rPr>
        <w:t>lan</w:t>
      </w:r>
    </w:p>
    <w:p w:rsidR="00434F91" w:rsidRPr="00610C33" w:rsidRDefault="00434F91" w:rsidP="00434F91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34F91" w:rsidRDefault="00434F91" w:rsidP="00434F91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610C33">
        <w:rPr>
          <w:rFonts w:ascii="Times New Roman" w:hAnsi="Times New Roman" w:cs="Times New Roman"/>
          <w:b/>
          <w:sz w:val="52"/>
          <w:szCs w:val="52"/>
        </w:rPr>
        <w:t>Compacted Concrete Pavement</w:t>
      </w:r>
    </w:p>
    <w:p w:rsidR="00BB0A4F" w:rsidRPr="00610C33" w:rsidRDefault="00BB0A4F" w:rsidP="00434F91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434F91" w:rsidRPr="00E059F3" w:rsidRDefault="00434F91" w:rsidP="00434F9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059F3">
        <w:rPr>
          <w:rFonts w:ascii="Times New Roman" w:hAnsi="Times New Roman" w:cs="Times New Roman"/>
          <w:b/>
          <w:sz w:val="36"/>
          <w:szCs w:val="36"/>
        </w:rPr>
        <w:t xml:space="preserve">Kamal H. Khayat, </w:t>
      </w:r>
      <w:r w:rsidR="004F23C8">
        <w:rPr>
          <w:rFonts w:ascii="Times New Roman" w:hAnsi="Times New Roman" w:cs="Times New Roman"/>
          <w:b/>
          <w:sz w:val="36"/>
          <w:szCs w:val="36"/>
        </w:rPr>
        <w:t>PhD</w:t>
      </w:r>
    </w:p>
    <w:p w:rsidR="00E059F3" w:rsidRDefault="00570B43" w:rsidP="00434F91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36"/>
          <w:szCs w:val="36"/>
        </w:rPr>
        <w:t>August</w:t>
      </w:r>
      <w:r w:rsidRPr="00E059F3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501C0A">
        <w:rPr>
          <w:rFonts w:ascii="Times New Roman" w:hAnsi="Times New Roman" w:cs="Times New Roman"/>
          <w:b/>
          <w:sz w:val="36"/>
          <w:szCs w:val="36"/>
        </w:rPr>
        <w:t>25</w:t>
      </w:r>
      <w:r w:rsidR="00EC03E3">
        <w:rPr>
          <w:rFonts w:ascii="Times New Roman" w:hAnsi="Times New Roman" w:cs="Times New Roman"/>
          <w:b/>
          <w:sz w:val="36"/>
          <w:szCs w:val="36"/>
        </w:rPr>
        <w:t xml:space="preserve">, </w:t>
      </w:r>
      <w:r w:rsidR="00526536" w:rsidRPr="00E059F3">
        <w:rPr>
          <w:rFonts w:ascii="Times New Roman" w:hAnsi="Times New Roman" w:cs="Times New Roman"/>
          <w:b/>
          <w:sz w:val="36"/>
          <w:szCs w:val="36"/>
        </w:rPr>
        <w:t>201</w:t>
      </w:r>
      <w:r w:rsidR="007B4660" w:rsidRPr="00E059F3">
        <w:rPr>
          <w:rFonts w:ascii="Times New Roman" w:hAnsi="Times New Roman" w:cs="Times New Roman"/>
          <w:b/>
          <w:sz w:val="36"/>
          <w:szCs w:val="36"/>
        </w:rPr>
        <w:t>8</w:t>
      </w:r>
    </w:p>
    <w:p w:rsidR="00E059F3" w:rsidRDefault="00E059F3" w:rsidP="00E059F3">
      <w:pPr>
        <w:rPr>
          <w:rFonts w:ascii="Times New Roman" w:hAnsi="Times New Roman" w:cs="Times New Roman"/>
          <w:sz w:val="44"/>
          <w:szCs w:val="44"/>
        </w:rPr>
      </w:pPr>
    </w:p>
    <w:p w:rsidR="00526536" w:rsidRPr="00E059F3" w:rsidRDefault="00526536" w:rsidP="00E059F3">
      <w:pPr>
        <w:rPr>
          <w:rFonts w:ascii="Times New Roman" w:hAnsi="Times New Roman" w:cs="Times New Roman"/>
          <w:sz w:val="44"/>
          <w:szCs w:val="44"/>
        </w:rPr>
        <w:sectPr w:rsidR="00526536" w:rsidRPr="00E059F3" w:rsidSect="007D3303">
          <w:footerReference w:type="default" r:id="rId13"/>
          <w:type w:val="continuous"/>
          <w:pgSz w:w="12240" w:h="15840"/>
          <w:pgMar w:top="720" w:right="720" w:bottom="720" w:left="1440" w:header="720" w:footer="720" w:gutter="0"/>
          <w:cols w:space="720"/>
          <w:titlePg/>
          <w:docGrid w:linePitch="360"/>
        </w:sectPr>
      </w:pPr>
    </w:p>
    <w:p w:rsidR="007B4660" w:rsidRPr="00A71805" w:rsidRDefault="006E5D9D" w:rsidP="00852C96">
      <w:pPr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1805">
        <w:rPr>
          <w:rFonts w:ascii="Times New Roman" w:hAnsi="Times New Roman" w:cs="Times New Roman"/>
          <w:b/>
          <w:sz w:val="24"/>
          <w:szCs w:val="24"/>
        </w:rPr>
        <w:t>1. Introduction</w:t>
      </w:r>
    </w:p>
    <w:p w:rsidR="007B4660" w:rsidRPr="009A23E9" w:rsidRDefault="007F5AF6" w:rsidP="009915C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5AF6">
        <w:rPr>
          <w:rFonts w:ascii="Times New Roman" w:hAnsi="Times New Roman" w:cs="Times New Roman"/>
          <w:sz w:val="24"/>
          <w:szCs w:val="24"/>
        </w:rPr>
        <w:t xml:space="preserve">Due to the increasing budget constraints and decreasing time in pavement construction, there has been renewed interest in exploring the </w:t>
      </w:r>
      <w:r w:rsidRPr="007F5AF6">
        <w:rPr>
          <w:rFonts w:ascii="Times New Roman" w:hAnsi="Times New Roman" w:cs="Times New Roman"/>
          <w:noProof/>
          <w:sz w:val="24"/>
          <w:szCs w:val="24"/>
        </w:rPr>
        <w:t>application of</w:t>
      </w:r>
      <w:r w:rsidRPr="007F5AF6">
        <w:rPr>
          <w:rFonts w:ascii="Times New Roman" w:hAnsi="Times New Roman" w:cs="Times New Roman"/>
          <w:sz w:val="24"/>
          <w:szCs w:val="24"/>
        </w:rPr>
        <w:t xml:space="preserve"> cost-effective and rapid pavement construction techniques. </w:t>
      </w:r>
      <w:r w:rsidR="00BB0531" w:rsidRPr="007F5AF6">
        <w:rPr>
          <w:rFonts w:ascii="Times New Roman" w:hAnsi="Times New Roman" w:cs="Times New Roman"/>
          <w:sz w:val="24"/>
          <w:szCs w:val="24"/>
        </w:rPr>
        <w:t>Roller-com</w:t>
      </w:r>
      <w:r w:rsidR="00BB0531" w:rsidRPr="00A71805">
        <w:rPr>
          <w:rFonts w:ascii="Times New Roman" w:hAnsi="Times New Roman" w:cs="Times New Roman"/>
          <w:sz w:val="24"/>
          <w:szCs w:val="24"/>
        </w:rPr>
        <w:t xml:space="preserve">pacted concrete (RCC) is a stiff mixture of aggregate, cementitious materials, and water, that is compacted by vibratory </w:t>
      </w:r>
      <w:r w:rsidR="00BB0531" w:rsidRPr="003E124C">
        <w:rPr>
          <w:rFonts w:ascii="Times New Roman" w:hAnsi="Times New Roman" w:cs="Times New Roman"/>
          <w:sz w:val="24"/>
          <w:szCs w:val="24"/>
        </w:rPr>
        <w:t>rollers [</w:t>
      </w:r>
      <w:r w:rsidR="00BF0399" w:rsidRPr="006C4131">
        <w:rPr>
          <w:rFonts w:ascii="Times New Roman" w:hAnsi="Times New Roman" w:cs="Times New Roman"/>
          <w:color w:val="000000" w:themeColor="text1"/>
          <w:sz w:val="24"/>
          <w:szCs w:val="24"/>
        </w:rPr>
        <w:t>ACI 325, 1995</w:t>
      </w:r>
      <w:r w:rsidR="00BB0531" w:rsidRPr="003E124C">
        <w:rPr>
          <w:rFonts w:ascii="Times New Roman" w:hAnsi="Times New Roman" w:cs="Times New Roman"/>
          <w:sz w:val="24"/>
          <w:szCs w:val="24"/>
        </w:rPr>
        <w:t>].</w:t>
      </w:r>
      <w:r w:rsidR="00BB0531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3C5A14">
        <w:rPr>
          <w:rFonts w:ascii="Times New Roman" w:hAnsi="Times New Roman" w:cs="Times New Roman"/>
          <w:sz w:val="24"/>
          <w:szCs w:val="24"/>
        </w:rPr>
        <w:t>Compacted concrete p</w:t>
      </w:r>
      <w:r w:rsidR="009C6C49" w:rsidRPr="00A71805">
        <w:rPr>
          <w:rFonts w:ascii="Times New Roman" w:hAnsi="Times New Roman" w:cs="Times New Roman"/>
          <w:sz w:val="24"/>
          <w:szCs w:val="24"/>
        </w:rPr>
        <w:t>avement (CCP) is an advanced for</w:t>
      </w:r>
      <w:r w:rsidR="00BB0531" w:rsidRPr="00A71805">
        <w:rPr>
          <w:rFonts w:ascii="Times New Roman" w:hAnsi="Times New Roman" w:cs="Times New Roman"/>
          <w:sz w:val="24"/>
          <w:szCs w:val="24"/>
        </w:rPr>
        <w:t>m of RCC</w:t>
      </w:r>
      <w:r w:rsidR="009C6C49" w:rsidRPr="00A71805">
        <w:rPr>
          <w:rFonts w:ascii="Times New Roman" w:hAnsi="Times New Roman" w:cs="Times New Roman"/>
          <w:sz w:val="24"/>
          <w:szCs w:val="24"/>
        </w:rPr>
        <w:t xml:space="preserve">. </w:t>
      </w:r>
      <w:r w:rsidR="003A673B" w:rsidRPr="00A71805">
        <w:rPr>
          <w:rFonts w:ascii="Times New Roman" w:hAnsi="Times New Roman" w:cs="Times New Roman"/>
          <w:sz w:val="24"/>
          <w:szCs w:val="24"/>
        </w:rPr>
        <w:t xml:space="preserve">CCP </w:t>
      </w:r>
      <w:r w:rsidR="0042309E" w:rsidRPr="00A71805">
        <w:rPr>
          <w:rFonts w:ascii="Times New Roman" w:hAnsi="Times New Roman" w:cs="Times New Roman"/>
          <w:sz w:val="24"/>
          <w:szCs w:val="24"/>
        </w:rPr>
        <w:t xml:space="preserve">is comprised of similar </w:t>
      </w:r>
      <w:r w:rsidR="004D7E2E">
        <w:rPr>
          <w:rFonts w:ascii="Times New Roman" w:hAnsi="Times New Roman" w:cs="Times New Roman" w:hint="eastAsia"/>
          <w:sz w:val="24"/>
          <w:szCs w:val="24"/>
        </w:rPr>
        <w:t>proportions</w:t>
      </w:r>
      <w:r w:rsidR="004D7E2E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42309E" w:rsidRPr="00A71805">
        <w:rPr>
          <w:rFonts w:ascii="Times New Roman" w:hAnsi="Times New Roman" w:cs="Times New Roman"/>
          <w:sz w:val="24"/>
          <w:szCs w:val="24"/>
        </w:rPr>
        <w:t xml:space="preserve">as </w:t>
      </w:r>
      <w:r w:rsidR="00E2483D" w:rsidRPr="00A71805">
        <w:rPr>
          <w:rFonts w:ascii="Times New Roman" w:hAnsi="Times New Roman" w:cs="Times New Roman"/>
          <w:sz w:val="24"/>
          <w:szCs w:val="24"/>
        </w:rPr>
        <w:t xml:space="preserve">that of </w:t>
      </w:r>
      <w:r w:rsidR="0042309E" w:rsidRPr="00A71805">
        <w:rPr>
          <w:rFonts w:ascii="Times New Roman" w:hAnsi="Times New Roman" w:cs="Times New Roman"/>
          <w:sz w:val="24"/>
          <w:szCs w:val="24"/>
        </w:rPr>
        <w:t>RCC</w:t>
      </w:r>
      <w:r w:rsidR="004454AE">
        <w:rPr>
          <w:rFonts w:ascii="Times New Roman" w:hAnsi="Times New Roman" w:cs="Times New Roman"/>
          <w:sz w:val="24"/>
          <w:szCs w:val="24"/>
        </w:rPr>
        <w:t>; h</w:t>
      </w:r>
      <w:r w:rsidR="0042309E" w:rsidRPr="00A71805">
        <w:rPr>
          <w:rFonts w:ascii="Times New Roman" w:hAnsi="Times New Roman" w:cs="Times New Roman"/>
          <w:noProof/>
          <w:sz w:val="24"/>
          <w:szCs w:val="24"/>
        </w:rPr>
        <w:t>owever</w:t>
      </w:r>
      <w:r w:rsidR="00563FB2" w:rsidRPr="00A71805">
        <w:rPr>
          <w:rFonts w:ascii="Times New Roman" w:hAnsi="Times New Roman" w:cs="Times New Roman"/>
          <w:noProof/>
          <w:sz w:val="24"/>
          <w:szCs w:val="24"/>
        </w:rPr>
        <w:t>,</w:t>
      </w:r>
      <w:r w:rsidR="0042309E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4D7E2E">
        <w:rPr>
          <w:rFonts w:ascii="Times New Roman" w:hAnsi="Times New Roman" w:cs="Times New Roman" w:hint="eastAsia"/>
          <w:sz w:val="24"/>
          <w:szCs w:val="24"/>
        </w:rPr>
        <w:t xml:space="preserve">it </w:t>
      </w:r>
      <w:r w:rsidR="0042309E" w:rsidRPr="00A71805">
        <w:rPr>
          <w:rFonts w:ascii="Times New Roman" w:hAnsi="Times New Roman" w:cs="Times New Roman"/>
          <w:sz w:val="24"/>
          <w:szCs w:val="24"/>
        </w:rPr>
        <w:t>utilize</w:t>
      </w:r>
      <w:r w:rsidR="004D7E2E">
        <w:rPr>
          <w:rFonts w:ascii="Times New Roman" w:hAnsi="Times New Roman" w:cs="Times New Roman" w:hint="eastAsia"/>
          <w:sz w:val="24"/>
          <w:szCs w:val="24"/>
        </w:rPr>
        <w:t>s</w:t>
      </w:r>
      <w:r w:rsidR="0042309E" w:rsidRPr="00A71805">
        <w:rPr>
          <w:rFonts w:ascii="Times New Roman" w:hAnsi="Times New Roman" w:cs="Times New Roman"/>
          <w:sz w:val="24"/>
          <w:szCs w:val="24"/>
        </w:rPr>
        <w:t xml:space="preserve"> an admixture that enables </w:t>
      </w:r>
      <w:r w:rsidR="004454AE">
        <w:rPr>
          <w:rFonts w:ascii="Times New Roman" w:hAnsi="Times New Roman" w:cs="Times New Roman"/>
          <w:sz w:val="24"/>
          <w:szCs w:val="24"/>
        </w:rPr>
        <w:t xml:space="preserve">better finishing </w:t>
      </w:r>
      <w:r w:rsidR="0042309E" w:rsidRPr="00A71805">
        <w:rPr>
          <w:rFonts w:ascii="Times New Roman" w:hAnsi="Times New Roman" w:cs="Times New Roman"/>
          <w:sz w:val="24"/>
          <w:szCs w:val="24"/>
        </w:rPr>
        <w:t>and durable surface te</w:t>
      </w:r>
      <w:r w:rsidR="0042309E" w:rsidRPr="007F5AF6">
        <w:rPr>
          <w:rFonts w:ascii="Times New Roman" w:hAnsi="Times New Roman" w:cs="Times New Roman"/>
          <w:sz w:val="24"/>
          <w:szCs w:val="24"/>
        </w:rPr>
        <w:t>xture</w:t>
      </w:r>
      <w:r w:rsidR="00DB7982" w:rsidRPr="007F5AF6">
        <w:rPr>
          <w:rFonts w:ascii="Times New Roman" w:hAnsi="Times New Roman" w:cs="Times New Roman"/>
          <w:sz w:val="24"/>
          <w:szCs w:val="24"/>
        </w:rPr>
        <w:t>. The major differ</w:t>
      </w:r>
      <w:r w:rsidR="002A4AA8" w:rsidRPr="007F5AF6">
        <w:rPr>
          <w:rFonts w:ascii="Times New Roman" w:hAnsi="Times New Roman" w:cs="Times New Roman"/>
          <w:sz w:val="24"/>
          <w:szCs w:val="24"/>
        </w:rPr>
        <w:t>ence</w:t>
      </w:r>
      <w:r w:rsidR="003A673B" w:rsidRPr="007F5AF6">
        <w:rPr>
          <w:rFonts w:ascii="Times New Roman" w:hAnsi="Times New Roman" w:cs="Times New Roman"/>
          <w:sz w:val="24"/>
          <w:szCs w:val="24"/>
        </w:rPr>
        <w:t xml:space="preserve"> in construction </w:t>
      </w:r>
      <w:r w:rsidR="002A4AA8" w:rsidRPr="007F5AF6">
        <w:rPr>
          <w:rFonts w:ascii="Times New Roman" w:hAnsi="Times New Roman" w:cs="Times New Roman"/>
          <w:sz w:val="24"/>
          <w:szCs w:val="24"/>
        </w:rPr>
        <w:t>is</w:t>
      </w:r>
      <w:r w:rsidR="003A673B" w:rsidRPr="007F5AF6">
        <w:rPr>
          <w:rFonts w:ascii="Times New Roman" w:hAnsi="Times New Roman" w:cs="Times New Roman"/>
          <w:sz w:val="24"/>
          <w:szCs w:val="24"/>
        </w:rPr>
        <w:t xml:space="preserve"> that CCP has a longer “fresh” or “green” period and requires little or no rolling</w:t>
      </w:r>
      <w:r w:rsidR="00E2483D" w:rsidRPr="007F5AF6">
        <w:rPr>
          <w:rFonts w:ascii="Times New Roman" w:hAnsi="Times New Roman" w:cs="Times New Roman"/>
          <w:sz w:val="24"/>
          <w:szCs w:val="24"/>
        </w:rPr>
        <w:t xml:space="preserve"> that makes the</w:t>
      </w:r>
      <w:r w:rsidR="004454AE" w:rsidRPr="007F5AF6">
        <w:rPr>
          <w:rFonts w:ascii="Times New Roman" w:hAnsi="Times New Roman" w:cs="Times New Roman"/>
          <w:sz w:val="24"/>
          <w:szCs w:val="24"/>
        </w:rPr>
        <w:t xml:space="preserve"> riding</w:t>
      </w:r>
      <w:r w:rsidR="00E2483D" w:rsidRPr="007F5AF6">
        <w:rPr>
          <w:rFonts w:ascii="Times New Roman" w:hAnsi="Times New Roman" w:cs="Times New Roman"/>
          <w:sz w:val="24"/>
          <w:szCs w:val="24"/>
        </w:rPr>
        <w:t xml:space="preserve"> surface more uniform and consistent</w:t>
      </w:r>
      <w:r w:rsidR="003A673B" w:rsidRPr="007F5AF6">
        <w:rPr>
          <w:rFonts w:ascii="Times New Roman" w:hAnsi="Times New Roman" w:cs="Times New Roman"/>
          <w:sz w:val="24"/>
          <w:szCs w:val="24"/>
        </w:rPr>
        <w:t xml:space="preserve">. </w:t>
      </w:r>
      <w:r w:rsidRPr="007F5AF6">
        <w:rPr>
          <w:rFonts w:ascii="Times New Roman" w:hAnsi="Times New Roman" w:cs="Times New Roman"/>
          <w:sz w:val="24"/>
          <w:szCs w:val="24"/>
        </w:rPr>
        <w:t>The use of CCP technology is supposed to sec</w:t>
      </w:r>
      <w:r w:rsidRPr="009A23E9">
        <w:rPr>
          <w:rFonts w:ascii="Times New Roman" w:hAnsi="Times New Roman" w:cs="Times New Roman"/>
          <w:sz w:val="24"/>
          <w:szCs w:val="24"/>
        </w:rPr>
        <w:t>ure smooth texture during paving.</w:t>
      </w:r>
    </w:p>
    <w:p w:rsidR="0041071C" w:rsidRPr="00A71805" w:rsidRDefault="00B66347" w:rsidP="009915C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23E9">
        <w:rPr>
          <w:rFonts w:ascii="Times New Roman" w:hAnsi="Times New Roman" w:cs="Times New Roman"/>
          <w:sz w:val="24"/>
          <w:szCs w:val="24"/>
        </w:rPr>
        <w:t xml:space="preserve">Past research undertaken at </w:t>
      </w:r>
      <w:r w:rsidR="003707FF" w:rsidRPr="009A23E9">
        <w:rPr>
          <w:rFonts w:ascii="Times New Roman" w:hAnsi="Times New Roman" w:cs="Times New Roman"/>
          <w:sz w:val="24"/>
          <w:szCs w:val="24"/>
        </w:rPr>
        <w:t>Missouri University of Science and Technology (</w:t>
      </w:r>
      <w:r w:rsidRPr="009A23E9">
        <w:rPr>
          <w:rFonts w:ascii="Times New Roman" w:hAnsi="Times New Roman" w:cs="Times New Roman"/>
          <w:sz w:val="24"/>
          <w:szCs w:val="24"/>
        </w:rPr>
        <w:t>Missouri S&amp;T</w:t>
      </w:r>
      <w:r w:rsidR="003707FF" w:rsidRPr="009A23E9">
        <w:rPr>
          <w:rFonts w:ascii="Times New Roman" w:hAnsi="Times New Roman" w:cs="Times New Roman"/>
          <w:sz w:val="24"/>
          <w:szCs w:val="24"/>
        </w:rPr>
        <w:t>)</w:t>
      </w:r>
      <w:r w:rsidRPr="009A23E9">
        <w:rPr>
          <w:rFonts w:ascii="Times New Roman" w:hAnsi="Times New Roman" w:cs="Times New Roman"/>
          <w:sz w:val="24"/>
          <w:szCs w:val="24"/>
        </w:rPr>
        <w:t xml:space="preserve"> in collaboration with </w:t>
      </w:r>
      <w:r w:rsidR="00A16C2B" w:rsidRPr="009A23E9"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="00EC32C3" w:rsidRPr="009A23E9">
        <w:rPr>
          <w:rFonts w:ascii="Times New Roman" w:hAnsi="Times New Roman" w:cs="Times New Roman"/>
          <w:noProof/>
          <w:sz w:val="24"/>
          <w:szCs w:val="24"/>
        </w:rPr>
        <w:t>Missouri</w:t>
      </w:r>
      <w:r w:rsidR="00EC32C3" w:rsidRPr="009A23E9">
        <w:rPr>
          <w:rFonts w:ascii="Times New Roman" w:hAnsi="Times New Roman" w:cs="Times New Roman"/>
          <w:sz w:val="24"/>
          <w:szCs w:val="24"/>
        </w:rPr>
        <w:t xml:space="preserve"> Department of Transportation (</w:t>
      </w:r>
      <w:r w:rsidRPr="009A23E9">
        <w:rPr>
          <w:rFonts w:ascii="Times New Roman" w:hAnsi="Times New Roman" w:cs="Times New Roman"/>
          <w:sz w:val="24"/>
          <w:szCs w:val="24"/>
        </w:rPr>
        <w:t>MoDOT</w:t>
      </w:r>
      <w:r w:rsidR="00EC32C3" w:rsidRPr="009A23E9">
        <w:rPr>
          <w:rFonts w:ascii="Times New Roman" w:hAnsi="Times New Roman" w:cs="Times New Roman"/>
          <w:sz w:val="24"/>
          <w:szCs w:val="24"/>
        </w:rPr>
        <w:t>)</w:t>
      </w:r>
      <w:r w:rsidRPr="009A23E9">
        <w:rPr>
          <w:rFonts w:ascii="Times New Roman" w:hAnsi="Times New Roman" w:cs="Times New Roman"/>
          <w:sz w:val="24"/>
          <w:szCs w:val="24"/>
        </w:rPr>
        <w:t xml:space="preserve"> for the investigating of in-situ properties of RC</w:t>
      </w:r>
      <w:r w:rsidR="00563FB2" w:rsidRPr="009A23E9">
        <w:rPr>
          <w:rFonts w:ascii="Times New Roman" w:hAnsi="Times New Roman" w:cs="Times New Roman"/>
          <w:sz w:val="24"/>
          <w:szCs w:val="24"/>
        </w:rPr>
        <w:t>C mixtures demonstrated prospective</w:t>
      </w:r>
      <w:r w:rsidRPr="009A23E9">
        <w:rPr>
          <w:rFonts w:ascii="Times New Roman" w:hAnsi="Times New Roman" w:cs="Times New Roman"/>
          <w:sz w:val="24"/>
          <w:szCs w:val="24"/>
        </w:rPr>
        <w:t xml:space="preserve"> application in pavement construction</w:t>
      </w:r>
      <w:r w:rsidR="003D2987" w:rsidRPr="009A23E9">
        <w:rPr>
          <w:rFonts w:ascii="Times New Roman" w:hAnsi="Times New Roman" w:cs="Times New Roman"/>
          <w:sz w:val="24"/>
          <w:szCs w:val="24"/>
        </w:rPr>
        <w:t xml:space="preserve"> with acceptable performance</w:t>
      </w:r>
      <w:r w:rsidRPr="009A23E9">
        <w:rPr>
          <w:rFonts w:ascii="Times New Roman" w:hAnsi="Times New Roman" w:cs="Times New Roman"/>
          <w:sz w:val="24"/>
          <w:szCs w:val="24"/>
        </w:rPr>
        <w:t xml:space="preserve"> [</w:t>
      </w:r>
      <w:r w:rsidR="00BF0399">
        <w:rPr>
          <w:rFonts w:ascii="Times New Roman" w:hAnsi="Times New Roman" w:cs="Times New Roman"/>
          <w:sz w:val="24"/>
          <w:szCs w:val="24"/>
        </w:rPr>
        <w:t>Khayat and Libre, 2014</w:t>
      </w:r>
      <w:r w:rsidRPr="009A23E9">
        <w:rPr>
          <w:rFonts w:ascii="Times New Roman" w:hAnsi="Times New Roman" w:cs="Times New Roman"/>
          <w:sz w:val="24"/>
          <w:szCs w:val="24"/>
        </w:rPr>
        <w:t>].</w:t>
      </w:r>
      <w:r w:rsidR="003D2987" w:rsidRPr="009A23E9">
        <w:rPr>
          <w:rFonts w:ascii="Times New Roman" w:hAnsi="Times New Roman" w:cs="Times New Roman"/>
          <w:sz w:val="24"/>
          <w:szCs w:val="24"/>
        </w:rPr>
        <w:t xml:space="preserve"> </w:t>
      </w:r>
      <w:r w:rsidR="00376472" w:rsidRPr="009A23E9">
        <w:rPr>
          <w:rFonts w:ascii="Times New Roman" w:hAnsi="Times New Roman" w:cs="Times New Roman"/>
          <w:sz w:val="24"/>
          <w:szCs w:val="24"/>
        </w:rPr>
        <w:t xml:space="preserve">However, </w:t>
      </w:r>
      <w:r w:rsidR="009A23E9" w:rsidRPr="009A23E9">
        <w:rPr>
          <w:rFonts w:ascii="Times New Roman" w:hAnsi="Times New Roman" w:cs="Times New Roman"/>
          <w:sz w:val="24"/>
          <w:szCs w:val="24"/>
        </w:rPr>
        <w:t>limited experience exists with</w:t>
      </w:r>
      <w:r w:rsidR="00376472" w:rsidRPr="009A23E9">
        <w:rPr>
          <w:rFonts w:ascii="Times New Roman" w:hAnsi="Times New Roman" w:cs="Times New Roman"/>
          <w:sz w:val="24"/>
          <w:szCs w:val="24"/>
        </w:rPr>
        <w:t xml:space="preserve"> </w:t>
      </w:r>
      <w:r w:rsidR="009915C2" w:rsidRPr="009A23E9">
        <w:rPr>
          <w:rFonts w:ascii="Times New Roman" w:hAnsi="Times New Roman" w:cs="Times New Roman"/>
          <w:sz w:val="24"/>
          <w:szCs w:val="24"/>
        </w:rPr>
        <w:t>CCP</w:t>
      </w:r>
      <w:r w:rsidR="009A23E9" w:rsidRPr="009A23E9">
        <w:rPr>
          <w:rFonts w:ascii="Times New Roman" w:hAnsi="Times New Roman" w:cs="Times New Roman"/>
          <w:sz w:val="24"/>
          <w:szCs w:val="24"/>
        </w:rPr>
        <w:t xml:space="preserve">. </w:t>
      </w:r>
      <w:r w:rsidR="00905160" w:rsidRPr="009A23E9">
        <w:rPr>
          <w:rFonts w:ascii="Times New Roman" w:hAnsi="Times New Roman" w:cs="Times New Roman"/>
          <w:sz w:val="24"/>
          <w:szCs w:val="24"/>
        </w:rPr>
        <w:t xml:space="preserve">The proposed project will investigate the performance of CCP designed with special design </w:t>
      </w:r>
      <w:r w:rsidR="00E3152A" w:rsidRPr="009A23E9">
        <w:rPr>
          <w:rFonts w:ascii="Times New Roman" w:hAnsi="Times New Roman" w:cs="Times New Roman"/>
          <w:sz w:val="24"/>
          <w:szCs w:val="24"/>
        </w:rPr>
        <w:t xml:space="preserve">features </w:t>
      </w:r>
      <w:r w:rsidR="00905160" w:rsidRPr="009A23E9">
        <w:rPr>
          <w:rFonts w:ascii="Times New Roman" w:hAnsi="Times New Roman" w:cs="Times New Roman"/>
          <w:sz w:val="24"/>
          <w:szCs w:val="24"/>
        </w:rPr>
        <w:t>and durability of surface texture that can reduce construction cost and secure safe and durabl</w:t>
      </w:r>
      <w:r w:rsidR="00905160" w:rsidRPr="00A71805">
        <w:rPr>
          <w:rFonts w:ascii="Times New Roman" w:hAnsi="Times New Roman" w:cs="Times New Roman"/>
          <w:sz w:val="24"/>
          <w:szCs w:val="24"/>
        </w:rPr>
        <w:t>e surface texture.</w:t>
      </w:r>
      <w:r w:rsidR="00A52F51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B92902">
        <w:rPr>
          <w:rFonts w:ascii="Times New Roman" w:hAnsi="Times New Roman" w:cs="Times New Roman" w:hint="eastAsia"/>
          <w:sz w:val="24"/>
          <w:szCs w:val="24"/>
        </w:rPr>
        <w:t>T</w:t>
      </w:r>
      <w:r w:rsidR="00A52F51" w:rsidRPr="00A71805">
        <w:rPr>
          <w:rFonts w:ascii="Times New Roman" w:hAnsi="Times New Roman" w:cs="Times New Roman"/>
          <w:sz w:val="24"/>
          <w:szCs w:val="24"/>
        </w:rPr>
        <w:t xml:space="preserve">heir fresh and hardened performance </w:t>
      </w:r>
      <w:r w:rsidR="001C0840">
        <w:rPr>
          <w:rFonts w:ascii="Times New Roman" w:hAnsi="Times New Roman" w:cs="Times New Roman"/>
          <w:sz w:val="24"/>
          <w:szCs w:val="24"/>
        </w:rPr>
        <w:t>will be evaluated</w:t>
      </w:r>
      <w:r w:rsidR="007F5AF6">
        <w:rPr>
          <w:rFonts w:ascii="Times New Roman" w:hAnsi="Times New Roman" w:cs="Times New Roman"/>
          <w:sz w:val="24"/>
          <w:szCs w:val="24"/>
        </w:rPr>
        <w:t>,</w:t>
      </w:r>
      <w:r w:rsidR="001C0840">
        <w:rPr>
          <w:rFonts w:ascii="Times New Roman" w:hAnsi="Times New Roman" w:cs="Times New Roman"/>
          <w:sz w:val="24"/>
          <w:szCs w:val="24"/>
        </w:rPr>
        <w:t xml:space="preserve"> </w:t>
      </w:r>
      <w:r w:rsidR="00B92902">
        <w:rPr>
          <w:rFonts w:ascii="Times New Roman" w:hAnsi="Times New Roman" w:cs="Times New Roman" w:hint="eastAsia"/>
          <w:noProof/>
          <w:sz w:val="24"/>
          <w:szCs w:val="24"/>
        </w:rPr>
        <w:t>and</w:t>
      </w:r>
      <w:r w:rsidR="00A52F51" w:rsidRPr="008E362F">
        <w:rPr>
          <w:rFonts w:ascii="Times New Roman" w:hAnsi="Times New Roman" w:cs="Times New Roman"/>
          <w:noProof/>
          <w:sz w:val="24"/>
          <w:szCs w:val="24"/>
        </w:rPr>
        <w:t xml:space="preserve"> pavement quality after construction</w:t>
      </w:r>
      <w:r w:rsidR="00A52F51" w:rsidRPr="00A71805">
        <w:rPr>
          <w:rFonts w:ascii="Times New Roman" w:hAnsi="Times New Roman" w:cs="Times New Roman"/>
          <w:sz w:val="24"/>
          <w:szCs w:val="24"/>
        </w:rPr>
        <w:t xml:space="preserve"> will be monitored </w:t>
      </w:r>
      <w:r w:rsidR="00B84970">
        <w:rPr>
          <w:rFonts w:ascii="Times New Roman" w:hAnsi="Times New Roman" w:cs="Times New Roman"/>
          <w:sz w:val="24"/>
          <w:szCs w:val="24"/>
        </w:rPr>
        <w:t>periodically</w:t>
      </w:r>
      <w:r w:rsidR="00A52F51" w:rsidRPr="00A71805">
        <w:rPr>
          <w:rFonts w:ascii="Times New Roman" w:hAnsi="Times New Roman" w:cs="Times New Roman"/>
          <w:sz w:val="24"/>
          <w:szCs w:val="24"/>
        </w:rPr>
        <w:t>.</w:t>
      </w:r>
    </w:p>
    <w:p w:rsidR="007B4660" w:rsidRPr="00A71805" w:rsidRDefault="00AC013B" w:rsidP="00852C96">
      <w:pPr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1805">
        <w:rPr>
          <w:rFonts w:ascii="Times New Roman" w:hAnsi="Times New Roman" w:cs="Times New Roman"/>
          <w:b/>
          <w:sz w:val="24"/>
          <w:szCs w:val="24"/>
        </w:rPr>
        <w:t>2. Research objectives</w:t>
      </w:r>
    </w:p>
    <w:p w:rsidR="00D3099E" w:rsidRDefault="00D3099E" w:rsidP="00B83978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1805">
        <w:rPr>
          <w:rFonts w:ascii="Times New Roman" w:hAnsi="Times New Roman" w:cs="Times New Roman"/>
          <w:sz w:val="24"/>
          <w:szCs w:val="24"/>
        </w:rPr>
        <w:t xml:space="preserve">In order to assess the construction issues and characterize </w:t>
      </w:r>
      <w:r w:rsidR="00A16C2B">
        <w:rPr>
          <w:rFonts w:ascii="Times New Roman" w:hAnsi="Times New Roman" w:cs="Times New Roman"/>
          <w:sz w:val="24"/>
          <w:szCs w:val="24"/>
        </w:rPr>
        <w:t xml:space="preserve">the </w:t>
      </w:r>
      <w:r w:rsidRPr="00A16C2B">
        <w:rPr>
          <w:rFonts w:ascii="Times New Roman" w:hAnsi="Times New Roman" w:cs="Times New Roman"/>
          <w:sz w:val="24"/>
          <w:szCs w:val="24"/>
        </w:rPr>
        <w:t>long</w:t>
      </w:r>
      <w:r w:rsidR="00E3152A" w:rsidRPr="00A16C2B">
        <w:rPr>
          <w:rFonts w:ascii="Times New Roman" w:hAnsi="Times New Roman" w:cs="Times New Roman"/>
          <w:sz w:val="24"/>
          <w:szCs w:val="24"/>
        </w:rPr>
        <w:t>-</w:t>
      </w:r>
      <w:r w:rsidRPr="00A16C2B">
        <w:rPr>
          <w:rFonts w:ascii="Times New Roman" w:hAnsi="Times New Roman" w:cs="Times New Roman"/>
          <w:sz w:val="24"/>
          <w:szCs w:val="24"/>
        </w:rPr>
        <w:t>term</w:t>
      </w:r>
      <w:r w:rsidRPr="00A71805">
        <w:rPr>
          <w:rFonts w:ascii="Times New Roman" w:hAnsi="Times New Roman" w:cs="Times New Roman"/>
          <w:sz w:val="24"/>
          <w:szCs w:val="24"/>
        </w:rPr>
        <w:t xml:space="preserve"> performance of </w:t>
      </w:r>
      <w:r w:rsidR="00B92902">
        <w:rPr>
          <w:rFonts w:ascii="Times New Roman" w:hAnsi="Times New Roman" w:cs="Times New Roman" w:hint="eastAsia"/>
          <w:sz w:val="24"/>
          <w:szCs w:val="24"/>
        </w:rPr>
        <w:t>the proposed</w:t>
      </w:r>
      <w:r w:rsidR="00B92902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AB36CF" w:rsidRPr="00A71805">
        <w:rPr>
          <w:rFonts w:ascii="Times New Roman" w:hAnsi="Times New Roman" w:cs="Times New Roman"/>
          <w:sz w:val="24"/>
          <w:szCs w:val="24"/>
        </w:rPr>
        <w:t>CCP</w:t>
      </w:r>
      <w:r w:rsidRPr="00A71805">
        <w:rPr>
          <w:rFonts w:ascii="Times New Roman" w:hAnsi="Times New Roman" w:cs="Times New Roman"/>
          <w:sz w:val="24"/>
          <w:szCs w:val="24"/>
        </w:rPr>
        <w:t>, t</w:t>
      </w:r>
      <w:r w:rsidR="00866355" w:rsidRPr="00A71805">
        <w:rPr>
          <w:rFonts w:ascii="Times New Roman" w:hAnsi="Times New Roman" w:cs="Times New Roman"/>
          <w:sz w:val="24"/>
          <w:szCs w:val="24"/>
        </w:rPr>
        <w:t>hree</w:t>
      </w:r>
      <w:r w:rsidRPr="00A71805">
        <w:rPr>
          <w:rFonts w:ascii="Times New Roman" w:hAnsi="Times New Roman" w:cs="Times New Roman"/>
          <w:sz w:val="24"/>
          <w:szCs w:val="24"/>
        </w:rPr>
        <w:t xml:space="preserve"> CCP test cells </w:t>
      </w:r>
      <w:r w:rsidR="00A16C2B">
        <w:rPr>
          <w:rFonts w:ascii="Times New Roman" w:hAnsi="Times New Roman" w:cs="Times New Roman"/>
          <w:sz w:val="24"/>
          <w:szCs w:val="24"/>
        </w:rPr>
        <w:t xml:space="preserve">made with and without fiber </w:t>
      </w:r>
      <w:r w:rsidRPr="00A71805">
        <w:rPr>
          <w:rFonts w:ascii="Times New Roman" w:hAnsi="Times New Roman" w:cs="Times New Roman"/>
          <w:sz w:val="24"/>
          <w:szCs w:val="24"/>
        </w:rPr>
        <w:t xml:space="preserve">as part of a larger project </w:t>
      </w:r>
      <w:r w:rsidR="00A16C2B">
        <w:rPr>
          <w:rFonts w:ascii="Times New Roman" w:hAnsi="Times New Roman" w:cs="Times New Roman"/>
          <w:sz w:val="24"/>
          <w:szCs w:val="24"/>
        </w:rPr>
        <w:t>that</w:t>
      </w:r>
      <w:r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5311BC">
        <w:rPr>
          <w:rFonts w:ascii="Times New Roman" w:hAnsi="Times New Roman" w:cs="Times New Roman"/>
          <w:sz w:val="24"/>
          <w:szCs w:val="24"/>
        </w:rPr>
        <w:t xml:space="preserve">will be </w:t>
      </w:r>
      <w:r w:rsidRPr="00A71805">
        <w:rPr>
          <w:rFonts w:ascii="Times New Roman" w:hAnsi="Times New Roman" w:cs="Times New Roman"/>
          <w:sz w:val="24"/>
          <w:szCs w:val="24"/>
        </w:rPr>
        <w:t>constructed in Scott County, Missouri</w:t>
      </w:r>
      <w:r w:rsidR="00E853D0" w:rsidRPr="00A71805">
        <w:rPr>
          <w:rFonts w:ascii="Times New Roman" w:hAnsi="Times New Roman" w:cs="Times New Roman"/>
          <w:sz w:val="24"/>
          <w:szCs w:val="24"/>
        </w:rPr>
        <w:t>, will be designed</w:t>
      </w:r>
      <w:r w:rsidR="00866355" w:rsidRPr="00A71805">
        <w:rPr>
          <w:rFonts w:ascii="Times New Roman" w:hAnsi="Times New Roman" w:cs="Times New Roman"/>
          <w:sz w:val="24"/>
          <w:szCs w:val="24"/>
        </w:rPr>
        <w:t xml:space="preserve"> and tested</w:t>
      </w:r>
      <w:r w:rsidRPr="00A71805">
        <w:rPr>
          <w:rFonts w:ascii="Times New Roman" w:hAnsi="Times New Roman" w:cs="Times New Roman"/>
          <w:sz w:val="24"/>
          <w:szCs w:val="24"/>
        </w:rPr>
        <w:t xml:space="preserve">. </w:t>
      </w:r>
      <w:r w:rsidR="00852C96">
        <w:rPr>
          <w:rFonts w:ascii="Times New Roman" w:hAnsi="Times New Roman" w:cs="Times New Roman"/>
          <w:sz w:val="24"/>
          <w:szCs w:val="24"/>
        </w:rPr>
        <w:t>Table 1 shows the typical characteristics of the three tested cells of CCP</w:t>
      </w:r>
      <w:r w:rsidR="009A23E9" w:rsidRPr="009A23E9">
        <w:rPr>
          <w:rFonts w:ascii="Times New Roman" w:hAnsi="Times New Roman" w:cs="Times New Roman"/>
          <w:sz w:val="24"/>
          <w:szCs w:val="24"/>
        </w:rPr>
        <w:t xml:space="preserve"> </w:t>
      </w:r>
      <w:r w:rsidR="009A23E9">
        <w:rPr>
          <w:rFonts w:ascii="Times New Roman" w:hAnsi="Times New Roman" w:cs="Times New Roman"/>
          <w:sz w:val="24"/>
          <w:szCs w:val="24"/>
        </w:rPr>
        <w:t>that will be designed</w:t>
      </w:r>
      <w:r w:rsidR="009A23E9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9A23E9">
        <w:rPr>
          <w:rFonts w:ascii="Times New Roman" w:hAnsi="Times New Roman" w:cs="Times New Roman"/>
          <w:sz w:val="24"/>
          <w:szCs w:val="24"/>
        </w:rPr>
        <w:t xml:space="preserve">with different </w:t>
      </w:r>
      <w:r w:rsidR="005311BC">
        <w:rPr>
          <w:rFonts w:ascii="Times New Roman" w:hAnsi="Times New Roman" w:cs="Times New Roman"/>
          <w:sz w:val="24"/>
          <w:szCs w:val="24"/>
        </w:rPr>
        <w:t xml:space="preserve">panel </w:t>
      </w:r>
      <w:r w:rsidR="009A23E9">
        <w:rPr>
          <w:rFonts w:ascii="Times New Roman" w:hAnsi="Times New Roman" w:cs="Times New Roman"/>
          <w:sz w:val="24"/>
          <w:szCs w:val="24"/>
        </w:rPr>
        <w:t xml:space="preserve">sizes </w:t>
      </w:r>
      <w:r w:rsidR="009A23E9" w:rsidRPr="00A71805">
        <w:rPr>
          <w:rFonts w:ascii="Times New Roman" w:hAnsi="Times New Roman" w:cs="Times New Roman"/>
          <w:sz w:val="24"/>
          <w:szCs w:val="24"/>
        </w:rPr>
        <w:t xml:space="preserve">with and without </w:t>
      </w:r>
      <w:r w:rsidR="005311BC">
        <w:rPr>
          <w:rFonts w:ascii="Times New Roman" w:hAnsi="Times New Roman" w:cs="Times New Roman"/>
          <w:sz w:val="24"/>
          <w:szCs w:val="24"/>
        </w:rPr>
        <w:t xml:space="preserve">structural synthetic macro </w:t>
      </w:r>
      <w:r w:rsidR="009A23E9" w:rsidRPr="00A71805">
        <w:rPr>
          <w:rFonts w:ascii="Times New Roman" w:hAnsi="Times New Roman" w:cs="Times New Roman"/>
          <w:sz w:val="24"/>
          <w:szCs w:val="24"/>
        </w:rPr>
        <w:t>fibers</w:t>
      </w:r>
      <w:r w:rsidR="009A23E9">
        <w:rPr>
          <w:rFonts w:ascii="Times New Roman" w:hAnsi="Times New Roman" w:cs="Times New Roman"/>
          <w:sz w:val="24"/>
          <w:szCs w:val="24"/>
        </w:rPr>
        <w:t xml:space="preserve"> (cells 1, 2, and 3)</w:t>
      </w:r>
      <w:r w:rsidR="00852C96">
        <w:rPr>
          <w:rFonts w:ascii="Times New Roman" w:hAnsi="Times New Roman" w:cs="Times New Roman"/>
          <w:sz w:val="24"/>
          <w:szCs w:val="24"/>
        </w:rPr>
        <w:t xml:space="preserve">. </w:t>
      </w:r>
      <w:r w:rsidR="00403D62">
        <w:rPr>
          <w:rFonts w:ascii="Times New Roman" w:hAnsi="Times New Roman" w:cs="Times New Roman"/>
          <w:sz w:val="24"/>
          <w:szCs w:val="24"/>
        </w:rPr>
        <w:t xml:space="preserve">Contractor will be paving 24 feet wide.  </w:t>
      </w:r>
    </w:p>
    <w:p w:rsidR="00BC2F5C" w:rsidRDefault="00BC2F5C" w:rsidP="00D42675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="00852C96">
        <w:rPr>
          <w:rFonts w:ascii="Times New Roman" w:hAnsi="Times New Roman" w:cs="Times New Roman"/>
          <w:sz w:val="24"/>
          <w:szCs w:val="24"/>
        </w:rPr>
        <w:t xml:space="preserve"> Typical characteristics of the three tested cells of CCP  </w:t>
      </w:r>
    </w:p>
    <w:tbl>
      <w:tblPr>
        <w:tblStyle w:val="TableGrid"/>
        <w:tblW w:w="9180" w:type="dxa"/>
        <w:jc w:val="center"/>
        <w:tblLook w:val="04A0" w:firstRow="1" w:lastRow="0" w:firstColumn="1" w:lastColumn="0" w:noHBand="0" w:noVBand="1"/>
      </w:tblPr>
      <w:tblGrid>
        <w:gridCol w:w="1710"/>
        <w:gridCol w:w="2340"/>
        <w:gridCol w:w="2340"/>
        <w:gridCol w:w="2790"/>
      </w:tblGrid>
      <w:tr w:rsidR="009915C2" w:rsidRPr="00852C96" w:rsidTr="006E7A80">
        <w:trPr>
          <w:jc w:val="center"/>
        </w:trPr>
        <w:tc>
          <w:tcPr>
            <w:tcW w:w="1710" w:type="dxa"/>
            <w:shd w:val="clear" w:color="auto" w:fill="92D050"/>
          </w:tcPr>
          <w:p w:rsidR="009915C2" w:rsidRPr="00852C96" w:rsidRDefault="009915C2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Item</w:t>
            </w:r>
          </w:p>
        </w:tc>
        <w:tc>
          <w:tcPr>
            <w:tcW w:w="2340" w:type="dxa"/>
            <w:shd w:val="clear" w:color="auto" w:fill="92D050"/>
          </w:tcPr>
          <w:p w:rsidR="009915C2" w:rsidRPr="00852C96" w:rsidRDefault="009915C2" w:rsidP="00457779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Cell 1 </w:t>
            </w:r>
          </w:p>
        </w:tc>
        <w:tc>
          <w:tcPr>
            <w:tcW w:w="2340" w:type="dxa"/>
            <w:shd w:val="clear" w:color="auto" w:fill="92D050"/>
          </w:tcPr>
          <w:p w:rsidR="009915C2" w:rsidRPr="00852C96" w:rsidRDefault="009915C2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Cell 2</w:t>
            </w:r>
          </w:p>
        </w:tc>
        <w:tc>
          <w:tcPr>
            <w:tcW w:w="2790" w:type="dxa"/>
            <w:shd w:val="clear" w:color="auto" w:fill="92D050"/>
          </w:tcPr>
          <w:p w:rsidR="009915C2" w:rsidRPr="00852C96" w:rsidRDefault="009915C2" w:rsidP="00457779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Cell 3 </w:t>
            </w:r>
            <w:r w:rsidR="007710BE"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457779" w:rsidRPr="00852C96" w:rsidTr="006E7A80">
        <w:trPr>
          <w:jc w:val="center"/>
        </w:trPr>
        <w:tc>
          <w:tcPr>
            <w:tcW w:w="1710" w:type="dxa"/>
          </w:tcPr>
          <w:p w:rsidR="00457779" w:rsidRPr="00852C96" w:rsidRDefault="00457779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Mixture</w:t>
            </w:r>
          </w:p>
        </w:tc>
        <w:tc>
          <w:tcPr>
            <w:tcW w:w="2340" w:type="dxa"/>
          </w:tcPr>
          <w:p w:rsidR="00457779" w:rsidRPr="00852C96" w:rsidRDefault="00457779" w:rsidP="00457779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Control CCP</w:t>
            </w:r>
          </w:p>
        </w:tc>
        <w:tc>
          <w:tcPr>
            <w:tcW w:w="2340" w:type="dxa"/>
          </w:tcPr>
          <w:p w:rsidR="00457779" w:rsidRPr="00852C96" w:rsidRDefault="00C059D7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Control CCP</w:t>
            </w:r>
          </w:p>
        </w:tc>
        <w:tc>
          <w:tcPr>
            <w:tcW w:w="2790" w:type="dxa"/>
          </w:tcPr>
          <w:p w:rsidR="00457779" w:rsidRPr="00852C96" w:rsidRDefault="00457779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Fiber-reinforced CCP </w:t>
            </w:r>
          </w:p>
        </w:tc>
      </w:tr>
      <w:tr w:rsidR="00852C96" w:rsidRPr="00852C96" w:rsidTr="006E7A80">
        <w:trPr>
          <w:jc w:val="center"/>
        </w:trPr>
        <w:tc>
          <w:tcPr>
            <w:tcW w:w="1710" w:type="dxa"/>
          </w:tcPr>
          <w:p w:rsidR="00852C96" w:rsidRPr="00852C96" w:rsidRDefault="00852C96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Fiber content (%)</w:t>
            </w:r>
          </w:p>
        </w:tc>
        <w:tc>
          <w:tcPr>
            <w:tcW w:w="2340" w:type="dxa"/>
          </w:tcPr>
          <w:p w:rsidR="00852C96" w:rsidRPr="00852C96" w:rsidRDefault="00852C96" w:rsidP="00457779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40" w:type="dxa"/>
          </w:tcPr>
          <w:p w:rsidR="00852C96" w:rsidRPr="00852C96" w:rsidRDefault="00852C96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90" w:type="dxa"/>
          </w:tcPr>
          <w:p w:rsidR="00852C96" w:rsidRPr="00852C96" w:rsidRDefault="00852C96" w:rsidP="005311BC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Minimum 20% (ASTM C1</w:t>
            </w:r>
            <w:r w:rsidR="005311B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09)</w:t>
            </w:r>
          </w:p>
        </w:tc>
      </w:tr>
      <w:tr w:rsidR="009915C2" w:rsidRPr="00852C96" w:rsidTr="006E7A80">
        <w:trPr>
          <w:jc w:val="center"/>
        </w:trPr>
        <w:tc>
          <w:tcPr>
            <w:tcW w:w="1710" w:type="dxa"/>
          </w:tcPr>
          <w:p w:rsidR="009915C2" w:rsidRPr="00852C96" w:rsidRDefault="007710BE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Length (ft)</w:t>
            </w:r>
          </w:p>
        </w:tc>
        <w:tc>
          <w:tcPr>
            <w:tcW w:w="2340" w:type="dxa"/>
          </w:tcPr>
          <w:p w:rsidR="009915C2" w:rsidRPr="00852C96" w:rsidRDefault="007710BE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500 </w:t>
            </w:r>
          </w:p>
        </w:tc>
        <w:tc>
          <w:tcPr>
            <w:tcW w:w="2340" w:type="dxa"/>
          </w:tcPr>
          <w:p w:rsidR="009915C2" w:rsidRPr="00852C96" w:rsidRDefault="007710BE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2790" w:type="dxa"/>
          </w:tcPr>
          <w:p w:rsidR="009915C2" w:rsidRPr="00852C96" w:rsidRDefault="007710BE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9915C2" w:rsidRPr="00852C96" w:rsidTr="006E7A80">
        <w:trPr>
          <w:jc w:val="center"/>
        </w:trPr>
        <w:tc>
          <w:tcPr>
            <w:tcW w:w="1710" w:type="dxa"/>
          </w:tcPr>
          <w:p w:rsidR="009915C2" w:rsidRPr="00852C96" w:rsidRDefault="007710BE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Panel size </w:t>
            </w:r>
            <w:r w:rsidR="00E222F8">
              <w:rPr>
                <w:rFonts w:ascii="Times New Roman" w:hAnsi="Times New Roman" w:cs="Times New Roman"/>
                <w:sz w:val="20"/>
                <w:szCs w:val="20"/>
              </w:rPr>
              <w:t>(WxLxT)</w:t>
            </w:r>
          </w:p>
        </w:tc>
        <w:tc>
          <w:tcPr>
            <w:tcW w:w="2340" w:type="dxa"/>
          </w:tcPr>
          <w:p w:rsidR="009915C2" w:rsidRPr="00852C96" w:rsidRDefault="00403D62" w:rsidP="005311BC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710BE"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ft × 15 ft </w:t>
            </w:r>
            <w:r w:rsidR="00E222F8">
              <w:rPr>
                <w:rFonts w:ascii="Times New Roman" w:hAnsi="Times New Roman" w:cs="Times New Roman"/>
                <w:sz w:val="20"/>
                <w:szCs w:val="20"/>
              </w:rPr>
              <w:t>× 6 in.</w:t>
            </w:r>
          </w:p>
        </w:tc>
        <w:tc>
          <w:tcPr>
            <w:tcW w:w="2340" w:type="dxa"/>
          </w:tcPr>
          <w:p w:rsidR="009915C2" w:rsidRPr="00852C96" w:rsidRDefault="00403D62" w:rsidP="005311BC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 </w:t>
            </w:r>
            <w:r w:rsidR="00E222F8">
              <w:rPr>
                <w:rFonts w:ascii="Times New Roman" w:hAnsi="Times New Roman" w:cs="Times New Roman"/>
                <w:sz w:val="20"/>
                <w:szCs w:val="20"/>
              </w:rPr>
              <w:t>ft</w:t>
            </w:r>
            <w:r w:rsidR="007710BE"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 × 12 ft </w:t>
            </w:r>
            <w:r w:rsidR="00E222F8">
              <w:rPr>
                <w:rFonts w:ascii="Times New Roman" w:hAnsi="Times New Roman" w:cs="Times New Roman"/>
                <w:sz w:val="20"/>
                <w:szCs w:val="20"/>
              </w:rPr>
              <w:t>× 6 in.</w:t>
            </w:r>
          </w:p>
        </w:tc>
        <w:tc>
          <w:tcPr>
            <w:tcW w:w="2790" w:type="dxa"/>
          </w:tcPr>
          <w:p w:rsidR="009915C2" w:rsidRPr="00852C96" w:rsidRDefault="00403D62" w:rsidP="005311BC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 </w:t>
            </w:r>
            <w:r w:rsidR="00E222F8">
              <w:rPr>
                <w:rFonts w:ascii="Times New Roman" w:hAnsi="Times New Roman" w:cs="Times New Roman"/>
                <w:sz w:val="20"/>
                <w:szCs w:val="20"/>
              </w:rPr>
              <w:t>ft</w:t>
            </w:r>
            <w:r w:rsidR="007710BE" w:rsidRPr="00852C96">
              <w:rPr>
                <w:rFonts w:ascii="Times New Roman" w:hAnsi="Times New Roman" w:cs="Times New Roman"/>
                <w:sz w:val="20"/>
                <w:szCs w:val="20"/>
              </w:rPr>
              <w:t xml:space="preserve"> × 1</w:t>
            </w:r>
            <w:r w:rsidR="00F9357D" w:rsidRPr="00852C9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E222F8">
              <w:rPr>
                <w:rFonts w:ascii="Times New Roman" w:hAnsi="Times New Roman" w:cs="Times New Roman"/>
                <w:sz w:val="20"/>
                <w:szCs w:val="20"/>
              </w:rPr>
              <w:t xml:space="preserve"> ft × 6 in.</w:t>
            </w:r>
          </w:p>
        </w:tc>
      </w:tr>
      <w:tr w:rsidR="002E217E" w:rsidRPr="00852C96" w:rsidTr="006E7A80">
        <w:trPr>
          <w:jc w:val="center"/>
        </w:trPr>
        <w:tc>
          <w:tcPr>
            <w:tcW w:w="1710" w:type="dxa"/>
          </w:tcPr>
          <w:p w:rsidR="002E217E" w:rsidRPr="00852C96" w:rsidRDefault="002E217E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Joint size (in.)</w:t>
            </w:r>
          </w:p>
        </w:tc>
        <w:tc>
          <w:tcPr>
            <w:tcW w:w="2340" w:type="dxa"/>
          </w:tcPr>
          <w:p w:rsidR="002E217E" w:rsidRPr="00852C96" w:rsidRDefault="002E217E" w:rsidP="007710BE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0.125 in. × T/4</w:t>
            </w:r>
          </w:p>
        </w:tc>
        <w:tc>
          <w:tcPr>
            <w:tcW w:w="2340" w:type="dxa"/>
          </w:tcPr>
          <w:p w:rsidR="002E217E" w:rsidRPr="00852C96" w:rsidRDefault="002E217E" w:rsidP="007710BE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0.125 in. × T/4</w:t>
            </w:r>
          </w:p>
        </w:tc>
        <w:tc>
          <w:tcPr>
            <w:tcW w:w="2790" w:type="dxa"/>
          </w:tcPr>
          <w:p w:rsidR="002E217E" w:rsidRPr="00852C96" w:rsidRDefault="002E217E" w:rsidP="00F9357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C96">
              <w:rPr>
                <w:rFonts w:ascii="Times New Roman" w:hAnsi="Times New Roman" w:cs="Times New Roman"/>
                <w:sz w:val="20"/>
                <w:szCs w:val="20"/>
              </w:rPr>
              <w:t>0.125 in. × T/4</w:t>
            </w:r>
          </w:p>
        </w:tc>
      </w:tr>
    </w:tbl>
    <w:p w:rsidR="009A23E9" w:rsidRDefault="009A23E9" w:rsidP="00852C96">
      <w:pPr>
        <w:spacing w:before="240" w:after="120" w:line="240" w:lineRule="auto"/>
        <w:rPr>
          <w:rFonts w:ascii="Times New Roman" w:hAnsi="Times New Roman" w:cs="Times New Roman"/>
          <w:sz w:val="24"/>
          <w:szCs w:val="24"/>
        </w:rPr>
      </w:pPr>
      <w:r w:rsidRPr="00A71805">
        <w:rPr>
          <w:rFonts w:ascii="Times New Roman" w:hAnsi="Times New Roman" w:cs="Times New Roman"/>
          <w:sz w:val="24"/>
          <w:szCs w:val="24"/>
        </w:rPr>
        <w:t>The study aim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A71805">
        <w:rPr>
          <w:rFonts w:ascii="Times New Roman" w:hAnsi="Times New Roman" w:cs="Times New Roman"/>
          <w:sz w:val="24"/>
          <w:szCs w:val="24"/>
        </w:rPr>
        <w:t xml:space="preserve"> at determining the performance of designed CCP mixtures given special design features and durability of surface texture through field implementation </w:t>
      </w:r>
      <w:r>
        <w:rPr>
          <w:rFonts w:ascii="Times New Roman" w:hAnsi="Times New Roman" w:cs="Times New Roman"/>
          <w:sz w:val="24"/>
          <w:szCs w:val="24"/>
        </w:rPr>
        <w:t>and detailed laboratory testing</w:t>
      </w:r>
      <w:r w:rsidRPr="00A71805">
        <w:rPr>
          <w:rFonts w:ascii="Times New Roman" w:hAnsi="Times New Roman" w:cs="Times New Roman"/>
          <w:sz w:val="24"/>
          <w:szCs w:val="24"/>
        </w:rPr>
        <w:t xml:space="preserve">. The primary </w:t>
      </w:r>
      <w:r w:rsidR="0052467D">
        <w:rPr>
          <w:rFonts w:ascii="Times New Roman" w:hAnsi="Times New Roman" w:cs="Times New Roman"/>
          <w:sz w:val="24"/>
          <w:szCs w:val="24"/>
        </w:rPr>
        <w:t>performance characteristics</w:t>
      </w:r>
      <w:r w:rsidRPr="00A71805">
        <w:rPr>
          <w:rFonts w:ascii="Times New Roman" w:hAnsi="Times New Roman" w:cs="Times New Roman"/>
          <w:sz w:val="24"/>
          <w:szCs w:val="24"/>
        </w:rPr>
        <w:t xml:space="preserve"> include </w:t>
      </w:r>
      <w:r>
        <w:rPr>
          <w:rFonts w:ascii="Times New Roman" w:hAnsi="Times New Roman" w:cs="Times New Roman"/>
          <w:sz w:val="24"/>
          <w:szCs w:val="24"/>
        </w:rPr>
        <w:t xml:space="preserve">mechanical properties, </w:t>
      </w:r>
      <w:r w:rsidRPr="00146EB5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ry</w:t>
      </w:r>
      <w:r w:rsidRPr="00146EB5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shrinkage, </w:t>
      </w:r>
      <w:r w:rsidRPr="008E362F">
        <w:rPr>
          <w:rFonts w:ascii="Times New Roman" w:hAnsi="Times New Roman" w:cs="Times New Roman"/>
          <w:sz w:val="24"/>
          <w:szCs w:val="24"/>
        </w:rPr>
        <w:t>durability</w:t>
      </w:r>
      <w:r w:rsidRPr="00A71805">
        <w:rPr>
          <w:rFonts w:ascii="Times New Roman" w:hAnsi="Times New Roman" w:cs="Times New Roman"/>
          <w:sz w:val="24"/>
          <w:szCs w:val="24"/>
        </w:rPr>
        <w:t>, optimum joint spacing, and enhancement of joint load transfer gained from fiber-reinforcement</w:t>
      </w:r>
      <w:r>
        <w:rPr>
          <w:rFonts w:ascii="Times New Roman" w:hAnsi="Times New Roman" w:cs="Times New Roman" w:hint="eastAsia"/>
          <w:sz w:val="24"/>
          <w:szCs w:val="24"/>
        </w:rPr>
        <w:t xml:space="preserve"> of the pavement</w:t>
      </w:r>
      <w:r w:rsidRPr="00A7180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013B" w:rsidRPr="00A71805" w:rsidRDefault="00AC013B" w:rsidP="00576627">
      <w:pPr>
        <w:keepNext/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1805">
        <w:rPr>
          <w:rFonts w:ascii="Times New Roman" w:hAnsi="Times New Roman" w:cs="Times New Roman"/>
          <w:b/>
          <w:sz w:val="24"/>
          <w:szCs w:val="24"/>
        </w:rPr>
        <w:t>3. Anticipated results and benefits</w:t>
      </w:r>
    </w:p>
    <w:p w:rsidR="00DE412F" w:rsidRDefault="00B517A8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1805">
        <w:rPr>
          <w:rFonts w:ascii="Times New Roman" w:hAnsi="Times New Roman" w:cs="Times New Roman"/>
          <w:sz w:val="24"/>
          <w:szCs w:val="24"/>
        </w:rPr>
        <w:t>The result</w:t>
      </w:r>
      <w:r w:rsidR="0001217A">
        <w:rPr>
          <w:rFonts w:ascii="Times New Roman" w:hAnsi="Times New Roman" w:cs="Times New Roman"/>
          <w:sz w:val="24"/>
          <w:szCs w:val="24"/>
        </w:rPr>
        <w:t>s</w:t>
      </w:r>
      <w:r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01217A">
        <w:rPr>
          <w:rFonts w:ascii="Times New Roman" w:hAnsi="Times New Roman" w:cs="Times New Roman"/>
          <w:sz w:val="24"/>
          <w:szCs w:val="24"/>
        </w:rPr>
        <w:t xml:space="preserve">of this research </w:t>
      </w:r>
      <w:r w:rsidRPr="00A71805">
        <w:rPr>
          <w:rFonts w:ascii="Times New Roman" w:hAnsi="Times New Roman" w:cs="Times New Roman"/>
          <w:sz w:val="24"/>
          <w:szCs w:val="24"/>
        </w:rPr>
        <w:t xml:space="preserve">project </w:t>
      </w:r>
      <w:r w:rsidR="0001217A">
        <w:rPr>
          <w:rFonts w:ascii="Times New Roman" w:hAnsi="Times New Roman" w:cs="Times New Roman"/>
          <w:sz w:val="24"/>
          <w:szCs w:val="24"/>
        </w:rPr>
        <w:t>aim</w:t>
      </w:r>
      <w:r w:rsidRPr="00A71805">
        <w:rPr>
          <w:rFonts w:ascii="Times New Roman" w:hAnsi="Times New Roman" w:cs="Times New Roman"/>
          <w:sz w:val="24"/>
          <w:szCs w:val="24"/>
        </w:rPr>
        <w:t xml:space="preserve"> to add value to the current state of practice related to the use of CCP, synthesize current technical knowledge</w:t>
      </w:r>
      <w:r w:rsidR="00A810FC" w:rsidRPr="00A71805">
        <w:rPr>
          <w:rFonts w:ascii="Times New Roman" w:hAnsi="Times New Roman" w:cs="Times New Roman"/>
          <w:sz w:val="24"/>
          <w:szCs w:val="24"/>
        </w:rPr>
        <w:t xml:space="preserve">, study the potential problems associated with using CCP in pavement construction in </w:t>
      </w:r>
      <w:r w:rsidR="00A810FC" w:rsidRPr="00853848">
        <w:rPr>
          <w:rFonts w:ascii="Times New Roman" w:hAnsi="Times New Roman" w:cs="Times New Roman"/>
          <w:noProof/>
          <w:sz w:val="24"/>
          <w:szCs w:val="24"/>
        </w:rPr>
        <w:t>Missouri</w:t>
      </w:r>
      <w:r w:rsidR="00E8155A" w:rsidRPr="00853848">
        <w:rPr>
          <w:rFonts w:ascii="Times New Roman" w:hAnsi="Times New Roman" w:cs="Times New Roman" w:hint="eastAsia"/>
          <w:noProof/>
          <w:sz w:val="24"/>
          <w:szCs w:val="24"/>
        </w:rPr>
        <w:t>,</w:t>
      </w:r>
      <w:r w:rsidR="00A810FC" w:rsidRPr="00A71805">
        <w:rPr>
          <w:rFonts w:ascii="Times New Roman" w:hAnsi="Times New Roman" w:cs="Times New Roman"/>
          <w:sz w:val="24"/>
          <w:szCs w:val="24"/>
        </w:rPr>
        <w:t xml:space="preserve"> and propose guidelines on how to avoid </w:t>
      </w:r>
      <w:r w:rsidR="00FF62D8">
        <w:rPr>
          <w:rFonts w:ascii="Times New Roman" w:hAnsi="Times New Roman" w:cs="Times New Roman"/>
          <w:sz w:val="24"/>
          <w:szCs w:val="24"/>
        </w:rPr>
        <w:t>critical construction</w:t>
      </w:r>
      <w:r w:rsidR="00A810FC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FF62D8">
        <w:rPr>
          <w:rFonts w:ascii="Times New Roman" w:hAnsi="Times New Roman" w:cs="Times New Roman"/>
          <w:sz w:val="24"/>
          <w:szCs w:val="24"/>
        </w:rPr>
        <w:t>issues</w:t>
      </w:r>
      <w:r w:rsidR="003A3F00">
        <w:rPr>
          <w:rFonts w:ascii="Times New Roman" w:hAnsi="Times New Roman" w:cs="Times New Roman"/>
          <w:sz w:val="24"/>
          <w:szCs w:val="24"/>
        </w:rPr>
        <w:t xml:space="preserve"> and </w:t>
      </w:r>
      <w:r w:rsidR="00B36D7E">
        <w:rPr>
          <w:rFonts w:ascii="Times New Roman" w:hAnsi="Times New Roman" w:cs="Times New Roman"/>
          <w:sz w:val="24"/>
          <w:szCs w:val="24"/>
        </w:rPr>
        <w:t>poor quality</w:t>
      </w:r>
      <w:r w:rsidR="003A3F00">
        <w:rPr>
          <w:rFonts w:ascii="Times New Roman" w:hAnsi="Times New Roman" w:cs="Times New Roman"/>
          <w:sz w:val="24"/>
          <w:szCs w:val="24"/>
        </w:rPr>
        <w:t xml:space="preserve"> issues</w:t>
      </w:r>
      <w:r w:rsidR="00A810FC" w:rsidRPr="00A71805">
        <w:rPr>
          <w:rFonts w:ascii="Times New Roman" w:hAnsi="Times New Roman" w:cs="Times New Roman"/>
          <w:sz w:val="24"/>
          <w:szCs w:val="24"/>
        </w:rPr>
        <w:t xml:space="preserve">. </w:t>
      </w:r>
      <w:r w:rsidR="0052467D">
        <w:rPr>
          <w:rFonts w:ascii="Times New Roman" w:hAnsi="Times New Roman" w:cs="Times New Roman"/>
          <w:sz w:val="24"/>
          <w:szCs w:val="24"/>
        </w:rPr>
        <w:t>The study</w:t>
      </w:r>
      <w:r w:rsidR="00A810FC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E8155A">
        <w:rPr>
          <w:rFonts w:ascii="Times New Roman" w:hAnsi="Times New Roman" w:cs="Times New Roman" w:hint="eastAsia"/>
          <w:sz w:val="24"/>
          <w:szCs w:val="24"/>
        </w:rPr>
        <w:t xml:space="preserve">will </w:t>
      </w:r>
      <w:r w:rsidR="00A810FC" w:rsidRPr="00A71805">
        <w:rPr>
          <w:rFonts w:ascii="Times New Roman" w:hAnsi="Times New Roman" w:cs="Times New Roman"/>
          <w:sz w:val="24"/>
          <w:szCs w:val="24"/>
        </w:rPr>
        <w:t>deal with</w:t>
      </w:r>
      <w:r w:rsidR="00EC32C3" w:rsidRPr="00A71805">
        <w:rPr>
          <w:rFonts w:ascii="Times New Roman" w:hAnsi="Times New Roman" w:cs="Times New Roman"/>
          <w:sz w:val="24"/>
          <w:szCs w:val="24"/>
        </w:rPr>
        <w:t xml:space="preserve"> practices recognized by MoDOT</w:t>
      </w:r>
      <w:r w:rsidR="00A810FC" w:rsidRPr="00A71805">
        <w:rPr>
          <w:rFonts w:ascii="Times New Roman" w:hAnsi="Times New Roman" w:cs="Times New Roman"/>
          <w:sz w:val="24"/>
          <w:szCs w:val="24"/>
        </w:rPr>
        <w:t xml:space="preserve"> and </w:t>
      </w:r>
      <w:r w:rsidR="00C831B3">
        <w:rPr>
          <w:rFonts w:ascii="Times New Roman" w:hAnsi="Times New Roman" w:cs="Times New Roman"/>
          <w:sz w:val="24"/>
          <w:szCs w:val="24"/>
        </w:rPr>
        <w:t xml:space="preserve">the </w:t>
      </w:r>
      <w:r w:rsidR="00B53ACE" w:rsidRPr="00A71805">
        <w:rPr>
          <w:rFonts w:ascii="Times New Roman" w:hAnsi="Times New Roman" w:cs="Times New Roman"/>
          <w:sz w:val="24"/>
          <w:szCs w:val="24"/>
        </w:rPr>
        <w:t>Minnesota</w:t>
      </w:r>
      <w:r w:rsidR="00A810FC" w:rsidRPr="00A71805">
        <w:rPr>
          <w:rFonts w:ascii="Times New Roman" w:hAnsi="Times New Roman" w:cs="Times New Roman"/>
          <w:sz w:val="24"/>
          <w:szCs w:val="24"/>
        </w:rPr>
        <w:t xml:space="preserve"> Department of Transportation (M</w:t>
      </w:r>
      <w:r w:rsidR="00EC32C3" w:rsidRPr="00A71805">
        <w:rPr>
          <w:rFonts w:ascii="Times New Roman" w:hAnsi="Times New Roman" w:cs="Times New Roman"/>
          <w:sz w:val="24"/>
          <w:szCs w:val="24"/>
        </w:rPr>
        <w:t>n</w:t>
      </w:r>
      <w:r w:rsidR="00A810FC" w:rsidRPr="00A71805">
        <w:rPr>
          <w:rFonts w:ascii="Times New Roman" w:hAnsi="Times New Roman" w:cs="Times New Roman"/>
          <w:sz w:val="24"/>
          <w:szCs w:val="24"/>
        </w:rPr>
        <w:t xml:space="preserve">DOT). </w:t>
      </w:r>
      <w:r w:rsidR="009A3702" w:rsidRPr="00A71805">
        <w:rPr>
          <w:rFonts w:ascii="Times New Roman" w:hAnsi="Times New Roman" w:cs="Times New Roman"/>
          <w:sz w:val="24"/>
          <w:szCs w:val="24"/>
        </w:rPr>
        <w:t xml:space="preserve">The outcomes </w:t>
      </w:r>
      <w:r w:rsidR="00E8155A">
        <w:rPr>
          <w:rFonts w:ascii="Times New Roman" w:hAnsi="Times New Roman" w:cs="Times New Roman" w:hint="eastAsia"/>
          <w:sz w:val="24"/>
          <w:szCs w:val="24"/>
        </w:rPr>
        <w:t>of</w:t>
      </w:r>
      <w:r w:rsidR="00E8155A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9A3702" w:rsidRPr="00A71805">
        <w:rPr>
          <w:rFonts w:ascii="Times New Roman" w:hAnsi="Times New Roman" w:cs="Times New Roman"/>
          <w:sz w:val="24"/>
          <w:szCs w:val="24"/>
        </w:rPr>
        <w:t xml:space="preserve">the research will provide guidelines for the </w:t>
      </w:r>
      <w:r w:rsidR="00AF1E90" w:rsidRPr="00A71805">
        <w:rPr>
          <w:rFonts w:ascii="Times New Roman" w:hAnsi="Times New Roman" w:cs="Times New Roman"/>
          <w:sz w:val="24"/>
          <w:szCs w:val="24"/>
        </w:rPr>
        <w:t>selection of proper ingredients</w:t>
      </w:r>
      <w:r w:rsidR="00E8155A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AF1E90" w:rsidRPr="00A71805">
        <w:rPr>
          <w:rFonts w:ascii="Times New Roman" w:hAnsi="Times New Roman" w:cs="Times New Roman"/>
          <w:sz w:val="24"/>
          <w:szCs w:val="24"/>
        </w:rPr>
        <w:t>mixture optimization methodology</w:t>
      </w:r>
      <w:r w:rsidR="00E8155A">
        <w:rPr>
          <w:rFonts w:ascii="Times New Roman" w:hAnsi="Times New Roman" w:cs="Times New Roman" w:hint="eastAsia"/>
          <w:sz w:val="24"/>
          <w:szCs w:val="24"/>
        </w:rPr>
        <w:t>,</w:t>
      </w:r>
      <w:r w:rsidR="00AF1E90" w:rsidRPr="00A71805">
        <w:rPr>
          <w:rFonts w:ascii="Times New Roman" w:hAnsi="Times New Roman" w:cs="Times New Roman"/>
          <w:sz w:val="24"/>
          <w:szCs w:val="24"/>
        </w:rPr>
        <w:t xml:space="preserve"> as well as suitable design features to </w:t>
      </w:r>
      <w:r w:rsidR="00E8155A">
        <w:rPr>
          <w:rFonts w:ascii="Times New Roman" w:hAnsi="Times New Roman" w:cs="Times New Roman" w:hint="eastAsia"/>
          <w:sz w:val="24"/>
          <w:szCs w:val="24"/>
        </w:rPr>
        <w:t>ensure</w:t>
      </w:r>
      <w:r w:rsidR="00E8155A" w:rsidRPr="00A71805">
        <w:rPr>
          <w:rFonts w:ascii="Times New Roman" w:hAnsi="Times New Roman" w:cs="Times New Roman"/>
          <w:sz w:val="24"/>
          <w:szCs w:val="24"/>
        </w:rPr>
        <w:t xml:space="preserve"> </w:t>
      </w:r>
      <w:r w:rsidR="00AF1E90" w:rsidRPr="00A71805">
        <w:rPr>
          <w:rFonts w:ascii="Times New Roman" w:hAnsi="Times New Roman" w:cs="Times New Roman"/>
          <w:sz w:val="24"/>
          <w:szCs w:val="24"/>
        </w:rPr>
        <w:t>cost</w:t>
      </w:r>
      <w:r w:rsidR="00EC32C3" w:rsidRPr="00A71805">
        <w:rPr>
          <w:rFonts w:ascii="Times New Roman" w:hAnsi="Times New Roman" w:cs="Times New Roman"/>
          <w:sz w:val="24"/>
          <w:szCs w:val="24"/>
        </w:rPr>
        <w:t>-</w:t>
      </w:r>
      <w:r w:rsidR="00AF1E90" w:rsidRPr="00A71805">
        <w:rPr>
          <w:rFonts w:ascii="Times New Roman" w:hAnsi="Times New Roman" w:cs="Times New Roman"/>
          <w:sz w:val="24"/>
          <w:szCs w:val="24"/>
        </w:rPr>
        <w:t xml:space="preserve">effective </w:t>
      </w:r>
      <w:r w:rsidR="00097A89">
        <w:rPr>
          <w:rFonts w:ascii="Times New Roman" w:hAnsi="Times New Roman" w:cs="Times New Roman"/>
          <w:sz w:val="24"/>
          <w:szCs w:val="24"/>
        </w:rPr>
        <w:t xml:space="preserve">and durable </w:t>
      </w:r>
      <w:r w:rsidR="00AF1E90" w:rsidRPr="00A71805">
        <w:rPr>
          <w:rFonts w:ascii="Times New Roman" w:hAnsi="Times New Roman" w:cs="Times New Roman"/>
          <w:sz w:val="24"/>
          <w:szCs w:val="24"/>
        </w:rPr>
        <w:t>CCP.</w:t>
      </w:r>
    </w:p>
    <w:p w:rsidR="00AC013B" w:rsidRPr="00A71805" w:rsidRDefault="00AC013B" w:rsidP="00852C96">
      <w:pPr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1805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995455">
        <w:rPr>
          <w:rFonts w:ascii="Times New Roman" w:hAnsi="Times New Roman" w:cs="Times New Roman" w:hint="eastAsia"/>
          <w:b/>
          <w:sz w:val="24"/>
          <w:szCs w:val="24"/>
        </w:rPr>
        <w:t>Proposed research program</w:t>
      </w:r>
      <w:r w:rsidRPr="00A718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81A7F" w:rsidRPr="00A71805" w:rsidRDefault="0052467D" w:rsidP="007850FC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various f</w:t>
      </w:r>
      <w:r w:rsidR="00DE412F">
        <w:rPr>
          <w:rFonts w:ascii="Times New Roman" w:hAnsi="Times New Roman" w:cs="Times New Roman"/>
          <w:sz w:val="24"/>
          <w:szCs w:val="24"/>
        </w:rPr>
        <w:t xml:space="preserve">ield and </w:t>
      </w:r>
      <w:r>
        <w:rPr>
          <w:rFonts w:ascii="Times New Roman" w:hAnsi="Times New Roman" w:cs="Times New Roman"/>
          <w:sz w:val="24"/>
          <w:szCs w:val="24"/>
        </w:rPr>
        <w:t>laboratory</w:t>
      </w:r>
      <w:r w:rsidR="00DE412F">
        <w:rPr>
          <w:rFonts w:ascii="Times New Roman" w:hAnsi="Times New Roman" w:cs="Times New Roman"/>
          <w:sz w:val="24"/>
          <w:szCs w:val="24"/>
        </w:rPr>
        <w:t xml:space="preserve"> research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533F" w:rsidRPr="00A71805">
        <w:rPr>
          <w:rFonts w:ascii="Times New Roman" w:hAnsi="Times New Roman" w:cs="Times New Roman"/>
          <w:sz w:val="24"/>
          <w:szCs w:val="24"/>
        </w:rPr>
        <w:t>tasks</w:t>
      </w:r>
      <w:r w:rsidRPr="005246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that</w:t>
      </w:r>
      <w:r w:rsidR="002B533F" w:rsidRPr="00A71805">
        <w:rPr>
          <w:rFonts w:ascii="Times New Roman" w:hAnsi="Times New Roman" w:cs="Times New Roman"/>
          <w:sz w:val="24"/>
          <w:szCs w:val="24"/>
        </w:rPr>
        <w:t xml:space="preserve"> will be undertaken </w:t>
      </w:r>
      <w:r w:rsidR="002A174C">
        <w:rPr>
          <w:rFonts w:ascii="Times New Roman" w:hAnsi="Times New Roman" w:cs="Times New Roman" w:hint="eastAsia"/>
          <w:sz w:val="24"/>
          <w:szCs w:val="24"/>
        </w:rPr>
        <w:t>by Missouri S</w:t>
      </w:r>
      <w:r w:rsidR="002A174C">
        <w:rPr>
          <w:rFonts w:ascii="Times New Roman" w:hAnsi="Times New Roman" w:cs="Times New Roman"/>
          <w:sz w:val="24"/>
          <w:szCs w:val="24"/>
        </w:rPr>
        <w:t>&amp;</w:t>
      </w:r>
      <w:r w:rsidR="00512B6F">
        <w:rPr>
          <w:rFonts w:ascii="Times New Roman" w:hAnsi="Times New Roman" w:cs="Times New Roman" w:hint="eastAsia"/>
          <w:sz w:val="24"/>
          <w:szCs w:val="24"/>
        </w:rPr>
        <w:t xml:space="preserve">T </w:t>
      </w:r>
      <w:r>
        <w:rPr>
          <w:rFonts w:ascii="Times New Roman" w:hAnsi="Times New Roman" w:cs="Times New Roman"/>
          <w:sz w:val="24"/>
          <w:szCs w:val="24"/>
        </w:rPr>
        <w:t>are elaborated below</w:t>
      </w:r>
      <w:r w:rsidR="002B533F" w:rsidRPr="00A71805">
        <w:rPr>
          <w:rFonts w:ascii="Times New Roman" w:hAnsi="Times New Roman" w:cs="Times New Roman"/>
          <w:sz w:val="24"/>
          <w:szCs w:val="24"/>
        </w:rPr>
        <w:t>.</w:t>
      </w:r>
      <w:r w:rsidR="007850FC" w:rsidRPr="007850FC">
        <w:rPr>
          <w:rFonts w:ascii="Times New Roman" w:hAnsi="Times New Roman" w:cs="Times New Roman"/>
          <w:sz w:val="24"/>
          <w:szCs w:val="24"/>
        </w:rPr>
        <w:t xml:space="preserve"> </w:t>
      </w:r>
      <w:r w:rsidR="007850FC" w:rsidRPr="00A71805">
        <w:rPr>
          <w:rFonts w:ascii="Times New Roman" w:hAnsi="Times New Roman" w:cs="Times New Roman"/>
          <w:sz w:val="24"/>
          <w:szCs w:val="24"/>
        </w:rPr>
        <w:t xml:space="preserve">Table </w:t>
      </w:r>
      <w:r w:rsidR="007850FC">
        <w:rPr>
          <w:rFonts w:ascii="Times New Roman" w:hAnsi="Times New Roman" w:cs="Times New Roman" w:hint="eastAsia"/>
          <w:sz w:val="24"/>
          <w:szCs w:val="24"/>
        </w:rPr>
        <w:t>2</w:t>
      </w:r>
      <w:r w:rsidR="007850FC" w:rsidRPr="00A71805">
        <w:rPr>
          <w:rFonts w:ascii="Times New Roman" w:hAnsi="Times New Roman" w:cs="Times New Roman"/>
          <w:sz w:val="24"/>
          <w:szCs w:val="24"/>
        </w:rPr>
        <w:t xml:space="preserve"> summarizes the testing </w:t>
      </w:r>
      <w:r w:rsidR="007850FC">
        <w:rPr>
          <w:rFonts w:ascii="Times New Roman" w:hAnsi="Times New Roman" w:cs="Times New Roman" w:hint="eastAsia"/>
          <w:sz w:val="24"/>
          <w:szCs w:val="24"/>
        </w:rPr>
        <w:t>program that will be conducted</w:t>
      </w:r>
      <w:r w:rsidR="007850FC">
        <w:rPr>
          <w:rFonts w:ascii="Times New Roman" w:hAnsi="Times New Roman" w:cs="Times New Roman"/>
          <w:sz w:val="24"/>
          <w:szCs w:val="24"/>
        </w:rPr>
        <w:t xml:space="preserve"> in this proposed research</w:t>
      </w:r>
      <w:r w:rsidR="007850FC" w:rsidRPr="00A7180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15D7D" w:rsidRDefault="00915D7D" w:rsidP="00852C96">
      <w:pPr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1805">
        <w:rPr>
          <w:rFonts w:ascii="Times New Roman" w:hAnsi="Times New Roman" w:cs="Times New Roman"/>
          <w:b/>
          <w:sz w:val="24"/>
          <w:szCs w:val="24"/>
        </w:rPr>
        <w:t xml:space="preserve">4.1 Field </w:t>
      </w:r>
      <w:r w:rsidR="00A75F9D">
        <w:rPr>
          <w:rFonts w:ascii="Times New Roman" w:hAnsi="Times New Roman" w:cs="Times New Roman"/>
          <w:b/>
          <w:sz w:val="24"/>
          <w:szCs w:val="24"/>
        </w:rPr>
        <w:t xml:space="preserve">research </w:t>
      </w:r>
      <w:r w:rsidRPr="00A71805">
        <w:rPr>
          <w:rFonts w:ascii="Times New Roman" w:hAnsi="Times New Roman" w:cs="Times New Roman"/>
          <w:b/>
          <w:sz w:val="24"/>
          <w:szCs w:val="24"/>
        </w:rPr>
        <w:t>task</w:t>
      </w:r>
      <w:r w:rsidR="00A75F9D">
        <w:rPr>
          <w:rFonts w:ascii="Times New Roman" w:hAnsi="Times New Roman" w:cs="Times New Roman"/>
          <w:b/>
          <w:sz w:val="24"/>
          <w:szCs w:val="24"/>
        </w:rPr>
        <w:t>s</w:t>
      </w:r>
    </w:p>
    <w:p w:rsidR="005903DF" w:rsidRDefault="005903DF" w:rsidP="00852C96">
      <w:pPr>
        <w:spacing w:before="24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903DF">
        <w:rPr>
          <w:rFonts w:ascii="Times New Roman" w:hAnsi="Times New Roman" w:cs="Times New Roman"/>
          <w:b/>
          <w:i/>
          <w:sz w:val="24"/>
          <w:szCs w:val="24"/>
        </w:rPr>
        <w:t>M1 – Construction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inspection</w:t>
      </w:r>
    </w:p>
    <w:p w:rsidR="00BC4571" w:rsidRPr="00BC4571" w:rsidRDefault="00BC4571" w:rsidP="00BC457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1805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his</w:t>
      </w:r>
      <w:r w:rsidRPr="00852C96">
        <w:rPr>
          <w:rFonts w:ascii="Times New Roman" w:hAnsi="Times New Roman" w:cs="Times New Roman"/>
          <w:sz w:val="24"/>
          <w:szCs w:val="24"/>
        </w:rPr>
        <w:t xml:space="preserve"> task will </w:t>
      </w:r>
      <w:r w:rsidR="0052467D">
        <w:rPr>
          <w:rFonts w:ascii="Times New Roman" w:hAnsi="Times New Roman" w:cs="Times New Roman"/>
          <w:sz w:val="24"/>
          <w:szCs w:val="24"/>
        </w:rPr>
        <w:t>include</w:t>
      </w:r>
      <w:r w:rsidR="0001217A">
        <w:rPr>
          <w:rFonts w:ascii="Times New Roman" w:hAnsi="Times New Roman" w:cs="Times New Roman"/>
          <w:sz w:val="24"/>
          <w:szCs w:val="24"/>
        </w:rPr>
        <w:t xml:space="preserve"> the following activities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154EC" w:rsidRPr="000970C2" w:rsidRDefault="004A2E16" w:rsidP="00BC4571">
      <w:pPr>
        <w:pStyle w:val="Default"/>
        <w:numPr>
          <w:ilvl w:val="1"/>
          <w:numId w:val="7"/>
        </w:numPr>
        <w:adjustRightInd/>
        <w:ind w:left="1080"/>
        <w:rPr>
          <w:rFonts w:ascii="Times New Roman" w:hAnsi="Times New Roman" w:cs="Times New Roman"/>
        </w:rPr>
      </w:pPr>
      <w:r w:rsidRPr="000970C2">
        <w:rPr>
          <w:rFonts w:ascii="Times New Roman" w:hAnsi="Times New Roman" w:cs="Times New Roman"/>
          <w:b/>
        </w:rPr>
        <w:t>M1-A</w:t>
      </w:r>
      <w:r w:rsidR="00391CC6" w:rsidRPr="000970C2">
        <w:rPr>
          <w:rFonts w:ascii="Times New Roman" w:hAnsi="Times New Roman" w:cs="Times New Roman"/>
          <w:b/>
        </w:rPr>
        <w:t xml:space="preserve"> </w:t>
      </w:r>
      <w:r w:rsidR="00994C94" w:rsidRPr="000970C2">
        <w:rPr>
          <w:rFonts w:ascii="Times New Roman" w:hAnsi="Times New Roman" w:cs="Times New Roman"/>
          <w:b/>
        </w:rPr>
        <w:t>—</w:t>
      </w:r>
      <w:r w:rsidRPr="000970C2">
        <w:rPr>
          <w:rFonts w:ascii="Times New Roman" w:hAnsi="Times New Roman" w:cs="Times New Roman"/>
        </w:rPr>
        <w:t xml:space="preserve"> </w:t>
      </w:r>
      <w:r w:rsidR="0001217A" w:rsidRPr="000970C2">
        <w:rPr>
          <w:rFonts w:ascii="Times New Roman" w:hAnsi="Times New Roman" w:cs="Times New Roman"/>
        </w:rPr>
        <w:t>Assist in the i</w:t>
      </w:r>
      <w:r w:rsidR="002154EC" w:rsidRPr="000970C2">
        <w:rPr>
          <w:rFonts w:ascii="Times New Roman" w:hAnsi="Times New Roman" w:cs="Times New Roman"/>
        </w:rPr>
        <w:t>nstall</w:t>
      </w:r>
      <w:r w:rsidR="0052467D" w:rsidRPr="000970C2">
        <w:rPr>
          <w:rFonts w:ascii="Times New Roman" w:hAnsi="Times New Roman" w:cs="Times New Roman"/>
        </w:rPr>
        <w:t>ation of</w:t>
      </w:r>
      <w:r w:rsidR="002154EC" w:rsidRPr="000970C2">
        <w:rPr>
          <w:rFonts w:ascii="Times New Roman" w:hAnsi="Times New Roman" w:cs="Times New Roman"/>
        </w:rPr>
        <w:t xml:space="preserve"> conduits</w:t>
      </w:r>
      <w:r w:rsidR="00B5039F" w:rsidRPr="000970C2">
        <w:rPr>
          <w:rFonts w:ascii="Times New Roman" w:hAnsi="Times New Roman" w:cs="Times New Roman"/>
        </w:rPr>
        <w:t xml:space="preserve"> </w:t>
      </w:r>
      <w:r w:rsidR="002154EC" w:rsidRPr="000970C2">
        <w:rPr>
          <w:rFonts w:ascii="Times New Roman" w:hAnsi="Times New Roman" w:cs="Times New Roman"/>
        </w:rPr>
        <w:t>with minimal disturbance to</w:t>
      </w:r>
      <w:r w:rsidR="00813744">
        <w:rPr>
          <w:rFonts w:ascii="Times New Roman" w:hAnsi="Times New Roman" w:cs="Times New Roman"/>
        </w:rPr>
        <w:t xml:space="preserve"> base sub-base and slope</w:t>
      </w:r>
      <w:r w:rsidR="00BC4571" w:rsidRPr="000970C2">
        <w:rPr>
          <w:rFonts w:ascii="Times New Roman" w:hAnsi="Times New Roman" w:cs="Times New Roman"/>
        </w:rPr>
        <w:t>.</w:t>
      </w:r>
    </w:p>
    <w:p w:rsidR="005903DF" w:rsidRPr="000970C2" w:rsidRDefault="00994C94" w:rsidP="00BC4571">
      <w:pPr>
        <w:pStyle w:val="Default"/>
        <w:numPr>
          <w:ilvl w:val="1"/>
          <w:numId w:val="7"/>
        </w:numPr>
        <w:adjustRightInd/>
        <w:ind w:left="1080"/>
        <w:rPr>
          <w:rFonts w:ascii="Times New Roman" w:hAnsi="Times New Roman" w:cs="Times New Roman"/>
        </w:rPr>
      </w:pPr>
      <w:r w:rsidRPr="000970C2">
        <w:rPr>
          <w:rFonts w:ascii="Times New Roman" w:hAnsi="Times New Roman" w:cs="Times New Roman"/>
          <w:b/>
        </w:rPr>
        <w:t>M1-B</w:t>
      </w:r>
      <w:r w:rsidR="00391CC6" w:rsidRPr="000970C2">
        <w:rPr>
          <w:rFonts w:ascii="Times New Roman" w:hAnsi="Times New Roman" w:cs="Times New Roman"/>
          <w:b/>
        </w:rPr>
        <w:t xml:space="preserve"> </w:t>
      </w:r>
      <w:r w:rsidRPr="000970C2">
        <w:rPr>
          <w:rFonts w:ascii="Times New Roman" w:hAnsi="Times New Roman" w:cs="Times New Roman"/>
          <w:b/>
        </w:rPr>
        <w:t>—</w:t>
      </w:r>
      <w:r w:rsidRPr="000970C2">
        <w:rPr>
          <w:rFonts w:ascii="Times New Roman" w:hAnsi="Times New Roman" w:cs="Times New Roman"/>
        </w:rPr>
        <w:t xml:space="preserve"> </w:t>
      </w:r>
      <w:r w:rsidR="002154EC" w:rsidRPr="000970C2">
        <w:rPr>
          <w:rFonts w:ascii="Times New Roman" w:hAnsi="Times New Roman" w:cs="Times New Roman"/>
        </w:rPr>
        <w:t>Monitor</w:t>
      </w:r>
      <w:r w:rsidR="0052467D" w:rsidRPr="000970C2">
        <w:rPr>
          <w:rFonts w:ascii="Times New Roman" w:hAnsi="Times New Roman" w:cs="Times New Roman"/>
        </w:rPr>
        <w:t xml:space="preserve"> of the</w:t>
      </w:r>
      <w:r w:rsidR="002154EC" w:rsidRPr="000970C2">
        <w:rPr>
          <w:rFonts w:ascii="Times New Roman" w:hAnsi="Times New Roman" w:cs="Times New Roman"/>
        </w:rPr>
        <w:t xml:space="preserve"> </w:t>
      </w:r>
      <w:r w:rsidR="0052467D" w:rsidRPr="000970C2">
        <w:rPr>
          <w:rFonts w:ascii="Times New Roman" w:hAnsi="Times New Roman" w:cs="Times New Roman"/>
        </w:rPr>
        <w:t xml:space="preserve">production of </w:t>
      </w:r>
      <w:r w:rsidR="002154EC" w:rsidRPr="000970C2">
        <w:rPr>
          <w:rFonts w:ascii="Times New Roman" w:hAnsi="Times New Roman" w:cs="Times New Roman"/>
        </w:rPr>
        <w:t xml:space="preserve">compacted concrete at </w:t>
      </w:r>
      <w:r w:rsidR="0052467D" w:rsidRPr="000970C2">
        <w:rPr>
          <w:rFonts w:ascii="Times New Roman" w:hAnsi="Times New Roman" w:cs="Times New Roman"/>
        </w:rPr>
        <w:t xml:space="preserve">the </w:t>
      </w:r>
      <w:r w:rsidR="002154EC" w:rsidRPr="000970C2">
        <w:rPr>
          <w:rFonts w:ascii="Times New Roman" w:hAnsi="Times New Roman" w:cs="Times New Roman"/>
        </w:rPr>
        <w:t>plant</w:t>
      </w:r>
      <w:r w:rsidR="00101267" w:rsidRPr="000970C2">
        <w:rPr>
          <w:rFonts w:ascii="Times New Roman" w:hAnsi="Times New Roman" w:cs="Times New Roman"/>
        </w:rPr>
        <w:t xml:space="preserve"> and r</w:t>
      </w:r>
      <w:r w:rsidR="002154EC" w:rsidRPr="000970C2">
        <w:rPr>
          <w:rFonts w:ascii="Times New Roman" w:hAnsi="Times New Roman" w:cs="Times New Roman"/>
        </w:rPr>
        <w:t xml:space="preserve">ecord mixing </w:t>
      </w:r>
      <w:r w:rsidR="0052467D" w:rsidRPr="000970C2">
        <w:rPr>
          <w:rFonts w:ascii="Times New Roman" w:hAnsi="Times New Roman" w:cs="Times New Roman"/>
        </w:rPr>
        <w:t xml:space="preserve">sequences and </w:t>
      </w:r>
      <w:r w:rsidR="002154EC" w:rsidRPr="000970C2">
        <w:rPr>
          <w:rFonts w:ascii="Times New Roman" w:hAnsi="Times New Roman" w:cs="Times New Roman"/>
        </w:rPr>
        <w:t>time</w:t>
      </w:r>
      <w:r w:rsidR="0052467D" w:rsidRPr="000970C2">
        <w:rPr>
          <w:rFonts w:ascii="Times New Roman" w:hAnsi="Times New Roman" w:cs="Times New Roman"/>
        </w:rPr>
        <w:t>s</w:t>
      </w:r>
      <w:r w:rsidR="00BC4571" w:rsidRPr="000970C2">
        <w:rPr>
          <w:rFonts w:ascii="Times New Roman" w:hAnsi="Times New Roman" w:cs="Times New Roman"/>
        </w:rPr>
        <w:t>.</w:t>
      </w:r>
    </w:p>
    <w:p w:rsidR="004A2E16" w:rsidRPr="00BC4571" w:rsidRDefault="004723E5" w:rsidP="004723E5">
      <w:pPr>
        <w:pStyle w:val="Default"/>
        <w:adjustRightInd/>
        <w:rPr>
          <w:rFonts w:ascii="Times New Roman" w:hAnsi="Times New Roman" w:cs="Times New Roman"/>
        </w:rPr>
      </w:pPr>
      <w:r w:rsidRPr="000970C2">
        <w:rPr>
          <w:rFonts w:ascii="Times New Roman" w:hAnsi="Times New Roman" w:cs="Times New Roman"/>
        </w:rPr>
        <w:t xml:space="preserve">This </w:t>
      </w:r>
      <w:r w:rsidR="000970C2">
        <w:rPr>
          <w:rFonts w:ascii="Times New Roman" w:hAnsi="Times New Roman" w:cs="Times New Roman"/>
        </w:rPr>
        <w:t>M1-A and M1-B sub</w:t>
      </w:r>
      <w:r w:rsidRPr="000970C2">
        <w:rPr>
          <w:rFonts w:ascii="Times New Roman" w:hAnsi="Times New Roman" w:cs="Times New Roman"/>
        </w:rPr>
        <w:t>task</w:t>
      </w:r>
      <w:r w:rsidR="000970C2">
        <w:rPr>
          <w:rFonts w:ascii="Times New Roman" w:hAnsi="Times New Roman" w:cs="Times New Roman"/>
        </w:rPr>
        <w:t>s</w:t>
      </w:r>
      <w:r w:rsidRPr="000970C2">
        <w:rPr>
          <w:rFonts w:ascii="Times New Roman" w:hAnsi="Times New Roman" w:cs="Times New Roman"/>
        </w:rPr>
        <w:t xml:space="preserve"> will be conducted by Missouri S&amp;T </w:t>
      </w:r>
      <w:r w:rsidR="000970C2">
        <w:rPr>
          <w:rFonts w:ascii="Times New Roman" w:hAnsi="Times New Roman" w:cs="Times New Roman"/>
        </w:rPr>
        <w:t>in collaboration with</w:t>
      </w:r>
      <w:r w:rsidRPr="000970C2">
        <w:rPr>
          <w:rFonts w:ascii="Times New Roman" w:hAnsi="Times New Roman" w:cs="Times New Roman"/>
        </w:rPr>
        <w:t xml:space="preserve"> </w:t>
      </w:r>
      <w:r w:rsidR="00813744" w:rsidRPr="000970C2">
        <w:rPr>
          <w:rFonts w:ascii="Times New Roman" w:hAnsi="Times New Roman" w:cs="Times New Roman"/>
        </w:rPr>
        <w:t>MoD</w:t>
      </w:r>
      <w:r w:rsidR="00813744">
        <w:rPr>
          <w:rFonts w:ascii="Times New Roman" w:hAnsi="Times New Roman" w:cs="Times New Roman"/>
        </w:rPr>
        <w:t>O</w:t>
      </w:r>
      <w:r w:rsidR="00813744" w:rsidRPr="000970C2">
        <w:rPr>
          <w:rFonts w:ascii="Times New Roman" w:hAnsi="Times New Roman" w:cs="Times New Roman"/>
        </w:rPr>
        <w:t>T</w:t>
      </w:r>
      <w:r w:rsidRPr="000970C2">
        <w:rPr>
          <w:rFonts w:ascii="Times New Roman" w:hAnsi="Times New Roman" w:cs="Times New Roman"/>
        </w:rPr>
        <w:t>.</w:t>
      </w:r>
    </w:p>
    <w:p w:rsidR="00700DB8" w:rsidRPr="00852C96" w:rsidRDefault="00700DB8" w:rsidP="00852C96">
      <w:pPr>
        <w:spacing w:before="24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M2 – Sampling and </w:t>
      </w:r>
      <w:r w:rsidR="008A20E4">
        <w:rPr>
          <w:rFonts w:ascii="Times New Roman" w:hAnsi="Times New Roman" w:cs="Times New Roman" w:hint="eastAsia"/>
          <w:b/>
          <w:i/>
          <w:sz w:val="24"/>
          <w:szCs w:val="24"/>
        </w:rPr>
        <w:t xml:space="preserve">quality control </w:t>
      </w:r>
      <w:r w:rsidR="005448CA">
        <w:rPr>
          <w:rFonts w:ascii="Times New Roman" w:hAnsi="Times New Roman" w:cs="Times New Roman" w:hint="eastAsia"/>
          <w:b/>
          <w:i/>
          <w:sz w:val="24"/>
          <w:szCs w:val="24"/>
        </w:rPr>
        <w:t xml:space="preserve">of materials </w:t>
      </w: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during paving </w:t>
      </w:r>
    </w:p>
    <w:p w:rsidR="00F51ACD" w:rsidRPr="00852C96" w:rsidRDefault="0001217A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1805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his</w:t>
      </w:r>
      <w:r w:rsidRPr="00852C96">
        <w:rPr>
          <w:rFonts w:ascii="Times New Roman" w:hAnsi="Times New Roman" w:cs="Times New Roman"/>
          <w:sz w:val="24"/>
          <w:szCs w:val="24"/>
        </w:rPr>
        <w:t xml:space="preserve"> task will </w:t>
      </w:r>
      <w:r>
        <w:rPr>
          <w:rFonts w:ascii="Times New Roman" w:hAnsi="Times New Roman" w:cs="Times New Roman"/>
          <w:sz w:val="24"/>
          <w:szCs w:val="24"/>
        </w:rPr>
        <w:t>include the following activities</w:t>
      </w:r>
      <w:r w:rsidR="00F51ACD" w:rsidRPr="00852C96">
        <w:rPr>
          <w:rFonts w:ascii="Times New Roman" w:hAnsi="Times New Roman" w:cs="Times New Roman"/>
          <w:sz w:val="24"/>
          <w:szCs w:val="24"/>
        </w:rPr>
        <w:t>:</w:t>
      </w:r>
    </w:p>
    <w:p w:rsidR="00700DB8" w:rsidRPr="00A71805" w:rsidRDefault="00391CC6" w:rsidP="00852C96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</w:rPr>
      </w:pPr>
      <w:r w:rsidRPr="004A2E16">
        <w:rPr>
          <w:rFonts w:ascii="Times New Roman" w:hAnsi="Times New Roman" w:cs="Times New Roman"/>
          <w:b/>
        </w:rPr>
        <w:t>M</w:t>
      </w:r>
      <w:r>
        <w:rPr>
          <w:rFonts w:ascii="Times New Roman" w:hAnsi="Times New Roman" w:cs="Times New Roman"/>
          <w:b/>
        </w:rPr>
        <w:t>2</w:t>
      </w:r>
      <w:r w:rsidRPr="004A2E16">
        <w:rPr>
          <w:rFonts w:ascii="Times New Roman" w:hAnsi="Times New Roman" w:cs="Times New Roman"/>
          <w:b/>
        </w:rPr>
        <w:t>-A</w:t>
      </w:r>
      <w:r>
        <w:rPr>
          <w:rFonts w:ascii="Times New Roman" w:hAnsi="Times New Roman" w:cs="Times New Roman"/>
          <w:b/>
        </w:rPr>
        <w:t xml:space="preserve"> —</w:t>
      </w:r>
      <w:r>
        <w:rPr>
          <w:rFonts w:ascii="Times New Roman" w:hAnsi="Times New Roman" w:cs="Times New Roman"/>
        </w:rPr>
        <w:t xml:space="preserve"> </w:t>
      </w:r>
      <w:r w:rsidR="00700DB8" w:rsidRPr="00A71805">
        <w:rPr>
          <w:rFonts w:ascii="Times New Roman" w:hAnsi="Times New Roman" w:cs="Times New Roman"/>
        </w:rPr>
        <w:t>Assist with quality control tests performed before an</w:t>
      </w:r>
      <w:r w:rsidR="008A311A">
        <w:rPr>
          <w:rFonts w:ascii="Times New Roman" w:hAnsi="Times New Roman" w:cs="Times New Roman"/>
        </w:rPr>
        <w:t>d following the paver</w:t>
      </w:r>
      <w:r w:rsidR="00F51ACD" w:rsidRPr="00A71805">
        <w:rPr>
          <w:rFonts w:ascii="Times New Roman" w:hAnsi="Times New Roman" w:cs="Times New Roman"/>
        </w:rPr>
        <w:t>.</w:t>
      </w:r>
      <w:r w:rsidR="00700DB8" w:rsidRPr="00A71805">
        <w:rPr>
          <w:rFonts w:ascii="Times New Roman" w:hAnsi="Times New Roman" w:cs="Times New Roman"/>
          <w:color w:val="000000" w:themeColor="text1"/>
        </w:rPr>
        <w:t xml:space="preserve"> </w:t>
      </w:r>
    </w:p>
    <w:p w:rsidR="00700DB8" w:rsidRPr="00501C0A" w:rsidRDefault="00391CC6" w:rsidP="00852C96">
      <w:pPr>
        <w:pStyle w:val="ListParagraph"/>
        <w:numPr>
          <w:ilvl w:val="1"/>
          <w:numId w:val="7"/>
        </w:numPr>
        <w:spacing w:after="120" w:line="240" w:lineRule="auto"/>
        <w:ind w:left="1080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2E16">
        <w:rPr>
          <w:rFonts w:ascii="Times New Roman" w:hAnsi="Times New Roman" w:cs="Times New Roman"/>
          <w:b/>
        </w:rPr>
        <w:t>M</w:t>
      </w:r>
      <w:r>
        <w:rPr>
          <w:rFonts w:ascii="Times New Roman" w:hAnsi="Times New Roman" w:cs="Times New Roman"/>
          <w:b/>
        </w:rPr>
        <w:t>2</w:t>
      </w:r>
      <w:r w:rsidRPr="004A2E16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B —</w:t>
      </w:r>
      <w:r>
        <w:rPr>
          <w:rFonts w:ascii="Times New Roman" w:hAnsi="Times New Roman" w:cs="Times New Roman"/>
        </w:rPr>
        <w:t xml:space="preserve"> </w:t>
      </w:r>
      <w:r w:rsidR="00700DB8" w:rsidRPr="00A71805">
        <w:rPr>
          <w:rFonts w:ascii="Times New Roman" w:hAnsi="Times New Roman" w:cs="Times New Roman"/>
          <w:sz w:val="24"/>
          <w:szCs w:val="24"/>
        </w:rPr>
        <w:t>Develop sample fabrication procedure and sample</w:t>
      </w:r>
      <w:r w:rsidR="00576627">
        <w:rPr>
          <w:rFonts w:ascii="Times New Roman" w:hAnsi="Times New Roman" w:cs="Times New Roman"/>
          <w:sz w:val="24"/>
          <w:szCs w:val="24"/>
        </w:rPr>
        <w:t xml:space="preserve"> concrete mixture</w:t>
      </w:r>
      <w:r w:rsidR="00700DB8" w:rsidRPr="00A71805">
        <w:rPr>
          <w:rFonts w:ascii="Times New Roman" w:hAnsi="Times New Roman" w:cs="Times New Roman"/>
          <w:sz w:val="24"/>
          <w:szCs w:val="24"/>
        </w:rPr>
        <w:t>s</w:t>
      </w:r>
      <w:r w:rsidR="00E9171B">
        <w:rPr>
          <w:rFonts w:ascii="Times New Roman" w:hAnsi="Times New Roman" w:cs="Times New Roman"/>
          <w:sz w:val="24"/>
          <w:szCs w:val="24"/>
        </w:rPr>
        <w:t xml:space="preserve"> in accordance with </w:t>
      </w:r>
      <w:r w:rsidR="00E9171B" w:rsidRPr="00E9171B">
        <w:rPr>
          <w:rFonts w:ascii="Times New Roman" w:hAnsi="Times New Roman" w:cs="Times New Roman"/>
          <w:sz w:val="24"/>
          <w:szCs w:val="24"/>
        </w:rPr>
        <w:t>ASTM C1435</w:t>
      </w:r>
      <w:r w:rsidR="00F51ACD" w:rsidRPr="00A71805">
        <w:rPr>
          <w:rFonts w:ascii="Times New Roman" w:hAnsi="Times New Roman" w:cs="Times New Roman"/>
          <w:sz w:val="24"/>
          <w:szCs w:val="24"/>
        </w:rPr>
        <w:t xml:space="preserve">, including </w:t>
      </w:r>
      <w:r w:rsidR="00576627">
        <w:rPr>
          <w:rFonts w:ascii="Times New Roman" w:hAnsi="Times New Roman" w:cs="Times New Roman"/>
          <w:sz w:val="24"/>
          <w:szCs w:val="24"/>
        </w:rPr>
        <w:t xml:space="preserve">samples for </w:t>
      </w:r>
      <w:r w:rsidR="00F51ACD" w:rsidRPr="00A71805">
        <w:rPr>
          <w:rFonts w:ascii="Times New Roman" w:hAnsi="Times New Roman" w:cs="Times New Roman"/>
          <w:sz w:val="24"/>
          <w:szCs w:val="24"/>
        </w:rPr>
        <w:t xml:space="preserve">compressive </w:t>
      </w:r>
      <w:r w:rsidR="00576627">
        <w:rPr>
          <w:rFonts w:ascii="Times New Roman" w:hAnsi="Times New Roman" w:cs="Times New Roman"/>
          <w:sz w:val="24"/>
          <w:szCs w:val="24"/>
        </w:rPr>
        <w:t>strength,</w:t>
      </w:r>
      <w:r w:rsidR="00F51ACD" w:rsidRPr="00A71805">
        <w:rPr>
          <w:rFonts w:ascii="Times New Roman" w:hAnsi="Times New Roman" w:cs="Times New Roman"/>
          <w:sz w:val="24"/>
          <w:szCs w:val="24"/>
        </w:rPr>
        <w:t xml:space="preserve"> flexural strength, </w:t>
      </w:r>
      <w:r w:rsidR="00A82994">
        <w:rPr>
          <w:rFonts w:ascii="Times New Roman" w:hAnsi="Times New Roman" w:cs="Times New Roman"/>
          <w:sz w:val="24"/>
          <w:szCs w:val="24"/>
        </w:rPr>
        <w:t>drying shrinkage</w:t>
      </w:r>
      <w:r w:rsidR="00576627">
        <w:rPr>
          <w:rFonts w:ascii="Times New Roman" w:hAnsi="Times New Roman" w:cs="Times New Roman"/>
          <w:sz w:val="24"/>
          <w:szCs w:val="24"/>
        </w:rPr>
        <w:t>,</w:t>
      </w:r>
      <w:r w:rsidR="00576627" w:rsidRPr="00576627">
        <w:rPr>
          <w:rFonts w:ascii="Times New Roman" w:hAnsi="Times New Roman" w:cs="Times New Roman"/>
          <w:sz w:val="24"/>
          <w:szCs w:val="24"/>
        </w:rPr>
        <w:t xml:space="preserve"> </w:t>
      </w:r>
      <w:r w:rsidR="00576627">
        <w:rPr>
          <w:rFonts w:ascii="Times New Roman" w:hAnsi="Times New Roman" w:cs="Times New Roman"/>
          <w:sz w:val="24"/>
          <w:szCs w:val="24"/>
        </w:rPr>
        <w:t xml:space="preserve">and </w:t>
      </w:r>
      <w:r w:rsidR="00576627" w:rsidRPr="00A71805">
        <w:rPr>
          <w:rFonts w:ascii="Times New Roman" w:hAnsi="Times New Roman" w:cs="Times New Roman"/>
          <w:sz w:val="24"/>
          <w:szCs w:val="24"/>
        </w:rPr>
        <w:t>durability</w:t>
      </w:r>
      <w:r w:rsidR="00A82994">
        <w:rPr>
          <w:rFonts w:ascii="Times New Roman" w:hAnsi="Times New Roman" w:cs="Times New Roman"/>
          <w:sz w:val="24"/>
          <w:szCs w:val="24"/>
        </w:rPr>
        <w:t xml:space="preserve"> </w:t>
      </w:r>
      <w:r w:rsidR="00F51ACD" w:rsidRPr="00A71805">
        <w:rPr>
          <w:rFonts w:ascii="Times New Roman" w:hAnsi="Times New Roman" w:cs="Times New Roman"/>
          <w:sz w:val="24"/>
          <w:szCs w:val="24"/>
        </w:rPr>
        <w:t>testing.</w:t>
      </w:r>
      <w:r w:rsidR="00700DB8" w:rsidRPr="00A718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3744" w:rsidRPr="00A71805" w:rsidRDefault="00813744" w:rsidP="00852C96">
      <w:pPr>
        <w:pStyle w:val="ListParagraph"/>
        <w:numPr>
          <w:ilvl w:val="1"/>
          <w:numId w:val="7"/>
        </w:numPr>
        <w:spacing w:after="120" w:line="240" w:lineRule="auto"/>
        <w:ind w:left="1080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M2-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 </w:t>
      </w:r>
      <w:r w:rsidR="0007677F">
        <w:rPr>
          <w:rFonts w:ascii="Times New Roman" w:hAnsi="Times New Roman" w:cs="Times New Roman"/>
          <w:b/>
        </w:rPr>
        <w:t>—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56F66">
        <w:rPr>
          <w:rFonts w:ascii="Times New Roman" w:eastAsia="Times New Roman" w:hAnsi="Times New Roman" w:cs="Times New Roman"/>
          <w:sz w:val="24"/>
          <w:szCs w:val="24"/>
        </w:rPr>
        <w:t xml:space="preserve">An additional 15 foot will be placed at the end of each cell that samples are to be taken.  This additional 15 foot will be used for the on-site sampling according to the “Cut Plan”.  This cut plan is developed to determine how to cut this additional segment for </w:t>
      </w:r>
      <w:r w:rsidR="00752DFA">
        <w:rPr>
          <w:rFonts w:ascii="Times New Roman" w:eastAsia="Times New Roman" w:hAnsi="Times New Roman" w:cs="Times New Roman"/>
          <w:sz w:val="24"/>
          <w:szCs w:val="24"/>
        </w:rPr>
        <w:t>prisms</w:t>
      </w:r>
      <w:r w:rsidRPr="00856F66">
        <w:rPr>
          <w:rFonts w:ascii="Times New Roman" w:eastAsia="Times New Roman" w:hAnsi="Times New Roman" w:cs="Times New Roman"/>
          <w:sz w:val="24"/>
          <w:szCs w:val="24"/>
        </w:rPr>
        <w:t>, cores, etc. for sampling.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:rsidR="00700DB8" w:rsidRPr="00852C96" w:rsidRDefault="00C80E31" w:rsidP="0007677F">
      <w:pPr>
        <w:pStyle w:val="Default"/>
        <w:adjustRightInd/>
        <w:rPr>
          <w:rFonts w:ascii="Times New Roman" w:hAnsi="Times New Roman" w:cs="Times New Roman"/>
        </w:rPr>
      </w:pPr>
      <w:r w:rsidRPr="005358A6">
        <w:rPr>
          <w:rFonts w:ascii="Times New Roman" w:hAnsi="Times New Roman" w:cs="Times New Roman"/>
        </w:rPr>
        <w:t>Th</w:t>
      </w:r>
      <w:r w:rsidR="005358A6" w:rsidRPr="005358A6">
        <w:rPr>
          <w:rFonts w:ascii="Times New Roman" w:hAnsi="Times New Roman" w:cs="Times New Roman"/>
        </w:rPr>
        <w:t>e</w:t>
      </w:r>
      <w:r w:rsidRPr="005358A6">
        <w:rPr>
          <w:rFonts w:ascii="Times New Roman" w:hAnsi="Times New Roman" w:cs="Times New Roman"/>
        </w:rPr>
        <w:t xml:space="preserve"> </w:t>
      </w:r>
      <w:r w:rsidR="005358A6" w:rsidRPr="005358A6">
        <w:rPr>
          <w:rFonts w:ascii="Times New Roman" w:hAnsi="Times New Roman" w:cs="Times New Roman"/>
        </w:rPr>
        <w:t xml:space="preserve">M2-B </w:t>
      </w:r>
      <w:r w:rsidRPr="005358A6">
        <w:rPr>
          <w:rFonts w:ascii="Times New Roman" w:hAnsi="Times New Roman" w:cs="Times New Roman"/>
        </w:rPr>
        <w:t xml:space="preserve">task will be </w:t>
      </w:r>
      <w:r w:rsidR="005358A6" w:rsidRPr="005358A6">
        <w:rPr>
          <w:rFonts w:ascii="Times New Roman" w:hAnsi="Times New Roman" w:cs="Times New Roman"/>
        </w:rPr>
        <w:t>conducted</w:t>
      </w:r>
      <w:r w:rsidRPr="005358A6">
        <w:rPr>
          <w:rFonts w:ascii="Times New Roman" w:hAnsi="Times New Roman" w:cs="Times New Roman"/>
        </w:rPr>
        <w:t xml:space="preserve"> by Missouri S&amp;T.</w:t>
      </w:r>
      <w:r>
        <w:rPr>
          <w:rFonts w:ascii="Times New Roman" w:hAnsi="Times New Roman" w:cs="Times New Roman"/>
        </w:rPr>
        <w:t xml:space="preserve"> </w:t>
      </w:r>
      <w:r w:rsidR="009F21A7" w:rsidRPr="00A71805">
        <w:rPr>
          <w:rFonts w:ascii="Times New Roman" w:hAnsi="Times New Roman" w:cs="Times New Roman"/>
        </w:rPr>
        <w:t xml:space="preserve">The </w:t>
      </w:r>
      <w:r w:rsidR="001418A8">
        <w:rPr>
          <w:rFonts w:ascii="Times New Roman" w:hAnsi="Times New Roman" w:cs="Times New Roman" w:hint="eastAsia"/>
        </w:rPr>
        <w:t>specimens</w:t>
      </w:r>
      <w:r w:rsidR="001418A8" w:rsidRPr="00A71805">
        <w:rPr>
          <w:rFonts w:ascii="Times New Roman" w:hAnsi="Times New Roman" w:cs="Times New Roman"/>
        </w:rPr>
        <w:t xml:space="preserve"> </w:t>
      </w:r>
      <w:r w:rsidR="009F21A7" w:rsidRPr="00A71805">
        <w:rPr>
          <w:rFonts w:ascii="Times New Roman" w:hAnsi="Times New Roman" w:cs="Times New Roman"/>
        </w:rPr>
        <w:t xml:space="preserve">that </w:t>
      </w:r>
      <w:r w:rsidR="001418A8">
        <w:rPr>
          <w:rFonts w:ascii="Times New Roman" w:hAnsi="Times New Roman" w:cs="Times New Roman" w:hint="eastAsia"/>
        </w:rPr>
        <w:t>sampled</w:t>
      </w:r>
      <w:r w:rsidR="001418A8" w:rsidRPr="00A71805">
        <w:rPr>
          <w:rFonts w:ascii="Times New Roman" w:hAnsi="Times New Roman" w:cs="Times New Roman"/>
        </w:rPr>
        <w:t xml:space="preserve"> </w:t>
      </w:r>
      <w:r w:rsidR="00592CB5" w:rsidRPr="00A71805">
        <w:rPr>
          <w:rFonts w:ascii="Times New Roman" w:hAnsi="Times New Roman" w:cs="Times New Roman"/>
        </w:rPr>
        <w:t>in the field will be t</w:t>
      </w:r>
      <w:r w:rsidR="00700DB8" w:rsidRPr="00A71805">
        <w:rPr>
          <w:rFonts w:ascii="Times New Roman" w:hAnsi="Times New Roman" w:cs="Times New Roman"/>
        </w:rPr>
        <w:t>ransport</w:t>
      </w:r>
      <w:r w:rsidR="00592CB5" w:rsidRPr="00A71805">
        <w:rPr>
          <w:rFonts w:ascii="Times New Roman" w:hAnsi="Times New Roman" w:cs="Times New Roman"/>
        </w:rPr>
        <w:t>ed</w:t>
      </w:r>
      <w:r w:rsidR="00700DB8" w:rsidRPr="00A71805">
        <w:rPr>
          <w:rFonts w:ascii="Times New Roman" w:hAnsi="Times New Roman" w:cs="Times New Roman"/>
        </w:rPr>
        <w:t xml:space="preserve"> to </w:t>
      </w:r>
      <w:r w:rsidR="00576627">
        <w:rPr>
          <w:rFonts w:ascii="Times New Roman" w:hAnsi="Times New Roman" w:cs="Times New Roman"/>
        </w:rPr>
        <w:t>Missouri S&amp;T</w:t>
      </w:r>
      <w:r w:rsidR="00154288">
        <w:rPr>
          <w:rFonts w:ascii="Times New Roman" w:hAnsi="Times New Roman" w:cs="Times New Roman"/>
        </w:rPr>
        <w:t xml:space="preserve"> </w:t>
      </w:r>
      <w:r w:rsidR="005358A6">
        <w:rPr>
          <w:rFonts w:ascii="Times New Roman" w:hAnsi="Times New Roman" w:cs="Times New Roman"/>
        </w:rPr>
        <w:t>within one day</w:t>
      </w:r>
      <w:r w:rsidR="00592CB5" w:rsidRPr="00F0121C">
        <w:rPr>
          <w:rFonts w:ascii="Times New Roman" w:hAnsi="Times New Roman" w:cs="Times New Roman"/>
        </w:rPr>
        <w:t>.</w:t>
      </w:r>
      <w:r w:rsidR="00592CB5" w:rsidRPr="00A71805">
        <w:rPr>
          <w:rFonts w:ascii="Times New Roman" w:hAnsi="Times New Roman" w:cs="Times New Roman"/>
        </w:rPr>
        <w:t xml:space="preserve"> </w:t>
      </w:r>
      <w:r w:rsidR="00FB0A6C" w:rsidRPr="00F0121C">
        <w:rPr>
          <w:rFonts w:ascii="Times New Roman" w:hAnsi="Times New Roman" w:cs="Times New Roman"/>
        </w:rPr>
        <w:t>T</w:t>
      </w:r>
      <w:r w:rsidR="00E71ECF" w:rsidRPr="00F0121C">
        <w:rPr>
          <w:rFonts w:ascii="Times New Roman" w:hAnsi="Times New Roman" w:cs="Times New Roman"/>
        </w:rPr>
        <w:t>he</w:t>
      </w:r>
      <w:r w:rsidR="00F0121C" w:rsidRPr="00F0121C">
        <w:rPr>
          <w:rFonts w:ascii="Times New Roman" w:hAnsi="Times New Roman" w:cs="Times New Roman" w:hint="eastAsia"/>
        </w:rPr>
        <w:t xml:space="preserve"> </w:t>
      </w:r>
      <w:r w:rsidR="00E71ECF" w:rsidRPr="00F0121C">
        <w:rPr>
          <w:rFonts w:ascii="Times New Roman" w:hAnsi="Times New Roman" w:cs="Times New Roman"/>
        </w:rPr>
        <w:t>field test results</w:t>
      </w:r>
      <w:r w:rsidR="00F0121C">
        <w:rPr>
          <w:rFonts w:ascii="Times New Roman" w:hAnsi="Times New Roman" w:cs="Times New Roman" w:hint="eastAsia"/>
        </w:rPr>
        <w:t xml:space="preserve"> of CCP in </w:t>
      </w:r>
      <w:r w:rsidR="00F0121C" w:rsidRPr="00853848">
        <w:rPr>
          <w:rFonts w:ascii="Times New Roman" w:hAnsi="Times New Roman" w:cs="Times New Roman" w:hint="eastAsia"/>
          <w:noProof/>
        </w:rPr>
        <w:t>fresh</w:t>
      </w:r>
      <w:r w:rsidR="00F0121C">
        <w:rPr>
          <w:rFonts w:ascii="Times New Roman" w:hAnsi="Times New Roman" w:cs="Times New Roman" w:hint="eastAsia"/>
        </w:rPr>
        <w:t xml:space="preserve"> state</w:t>
      </w:r>
      <w:r w:rsidR="00E71ECF" w:rsidRPr="00A71805">
        <w:rPr>
          <w:rFonts w:ascii="Times New Roman" w:hAnsi="Times New Roman" w:cs="Times New Roman"/>
        </w:rPr>
        <w:t xml:space="preserve"> will be </w:t>
      </w:r>
      <w:r w:rsidR="00FB0A6C" w:rsidRPr="00A71805">
        <w:rPr>
          <w:rFonts w:ascii="Times New Roman" w:hAnsi="Times New Roman" w:cs="Times New Roman"/>
        </w:rPr>
        <w:t xml:space="preserve">analyzed and </w:t>
      </w:r>
      <w:r w:rsidR="00F0121C">
        <w:rPr>
          <w:rFonts w:ascii="Times New Roman" w:hAnsi="Times New Roman" w:cs="Times New Roman" w:hint="eastAsia"/>
        </w:rPr>
        <w:t xml:space="preserve">summarize in a progress report. </w:t>
      </w:r>
    </w:p>
    <w:p w:rsidR="00600C4B" w:rsidRPr="009915C2" w:rsidRDefault="0076209F" w:rsidP="00852C96">
      <w:pPr>
        <w:spacing w:before="240" w:after="120" w:line="240" w:lineRule="auto"/>
        <w:rPr>
          <w:rFonts w:ascii="Times New Roman" w:hAnsi="Times New Roman" w:cs="Times New Roman"/>
          <w:b/>
        </w:rPr>
      </w:pPr>
      <w:r w:rsidRPr="00852C96">
        <w:rPr>
          <w:rFonts w:ascii="Times New Roman" w:hAnsi="Times New Roman" w:cs="Times New Roman"/>
          <w:b/>
          <w:i/>
          <w:sz w:val="24"/>
          <w:szCs w:val="24"/>
        </w:rPr>
        <w:t>M3 – Lab t</w:t>
      </w:r>
      <w:r w:rsidR="00600C4B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esting and </w:t>
      </w:r>
      <w:r w:rsidR="00257995">
        <w:rPr>
          <w:rFonts w:ascii="Times New Roman" w:hAnsi="Times New Roman" w:cs="Times New Roman"/>
          <w:b/>
          <w:i/>
          <w:sz w:val="24"/>
          <w:szCs w:val="24"/>
        </w:rPr>
        <w:t xml:space="preserve">performance </w:t>
      </w:r>
      <w:r w:rsidR="00600C4B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analysis of field samples created during </w:t>
      </w:r>
      <w:r w:rsidR="005448CA" w:rsidRPr="00852C96">
        <w:rPr>
          <w:rFonts w:ascii="Times New Roman" w:hAnsi="Times New Roman" w:cs="Times New Roman"/>
          <w:b/>
          <w:i/>
          <w:sz w:val="24"/>
          <w:szCs w:val="24"/>
        </w:rPr>
        <w:t>paving</w:t>
      </w:r>
      <w:r w:rsidR="005448C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4114B4" w:rsidRPr="00501C0A" w:rsidRDefault="001418A8" w:rsidP="00852C96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71805">
        <w:rPr>
          <w:rFonts w:ascii="Times New Roman" w:hAnsi="Times New Roman" w:cs="Times New Roman"/>
          <w:sz w:val="24"/>
          <w:szCs w:val="24"/>
        </w:rPr>
        <w:t>Th</w:t>
      </w:r>
      <w:r>
        <w:rPr>
          <w:rFonts w:ascii="Times New Roman" w:hAnsi="Times New Roman" w:cs="Times New Roman" w:hint="eastAsia"/>
          <w:sz w:val="24"/>
          <w:szCs w:val="24"/>
        </w:rPr>
        <w:t>is</w:t>
      </w:r>
      <w:r w:rsidRPr="00852C96">
        <w:rPr>
          <w:rFonts w:ascii="Times New Roman" w:hAnsi="Times New Roman" w:cs="Times New Roman"/>
          <w:sz w:val="24"/>
          <w:szCs w:val="24"/>
        </w:rPr>
        <w:t xml:space="preserve"> </w:t>
      </w:r>
      <w:r w:rsidR="004114B4" w:rsidRPr="00852C96">
        <w:rPr>
          <w:rFonts w:ascii="Times New Roman" w:hAnsi="Times New Roman" w:cs="Times New Roman"/>
          <w:sz w:val="24"/>
          <w:szCs w:val="24"/>
        </w:rPr>
        <w:t xml:space="preserve">task will </w:t>
      </w:r>
      <w:r w:rsidR="008146F6">
        <w:rPr>
          <w:rFonts w:ascii="Times New Roman" w:hAnsi="Times New Roman" w:cs="Times New Roman"/>
          <w:sz w:val="24"/>
          <w:szCs w:val="24"/>
        </w:rPr>
        <w:t>include the fol</w:t>
      </w:r>
      <w:r w:rsidR="008146F6" w:rsidRPr="00501C0A">
        <w:rPr>
          <w:rFonts w:ascii="Times New Roman" w:hAnsi="Times New Roman" w:cs="Times New Roman"/>
          <w:color w:val="000000" w:themeColor="text1"/>
          <w:sz w:val="24"/>
          <w:szCs w:val="24"/>
        </w:rPr>
        <w:t>lowing content</w:t>
      </w:r>
      <w:r w:rsidR="004114B4" w:rsidRPr="00501C0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7677F" w:rsidRPr="00501C0A" w:rsidRDefault="0007677F" w:rsidP="0007677F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  <w:color w:val="000000" w:themeColor="text1"/>
        </w:rPr>
      </w:pPr>
      <w:r w:rsidRPr="00501C0A">
        <w:rPr>
          <w:rFonts w:ascii="Times New Roman" w:hAnsi="Times New Roman" w:cs="Times New Roman"/>
          <w:b/>
          <w:color w:val="000000" w:themeColor="text1"/>
        </w:rPr>
        <w:t>M3-A</w:t>
      </w:r>
      <w:r w:rsidRPr="00501C0A">
        <w:rPr>
          <w:rFonts w:ascii="Times New Roman" w:hAnsi="Times New Roman" w:cs="Times New Roman"/>
          <w:color w:val="000000" w:themeColor="text1"/>
        </w:rPr>
        <w:t xml:space="preserve"> </w:t>
      </w:r>
      <w:r w:rsidRPr="00501C0A">
        <w:rPr>
          <w:rFonts w:ascii="Times New Roman" w:hAnsi="Times New Roman" w:cs="Times New Roman"/>
          <w:b/>
          <w:color w:val="000000" w:themeColor="text1"/>
        </w:rPr>
        <w:t xml:space="preserve">— </w:t>
      </w:r>
      <w:r w:rsidRPr="00501C0A">
        <w:rPr>
          <w:rFonts w:ascii="Times New Roman" w:hAnsi="Times New Roman" w:cs="Times New Roman"/>
          <w:color w:val="000000" w:themeColor="text1"/>
        </w:rPr>
        <w:t xml:space="preserve">Conduct laboratory tests on </w:t>
      </w:r>
      <w:r w:rsidR="008A7648" w:rsidRPr="00501C0A">
        <w:rPr>
          <w:rFonts w:ascii="Times New Roman" w:hAnsi="Times New Roman" w:cs="Times New Roman"/>
          <w:color w:val="000000" w:themeColor="text1"/>
        </w:rPr>
        <w:t>saw-cut</w:t>
      </w:r>
      <w:r w:rsidRPr="00501C0A">
        <w:rPr>
          <w:rFonts w:ascii="Times New Roman" w:hAnsi="Times New Roman" w:cs="Times New Roman"/>
          <w:color w:val="000000" w:themeColor="text1"/>
        </w:rPr>
        <w:t xml:space="preserve"> </w:t>
      </w:r>
      <w:r w:rsidR="008A7648" w:rsidRPr="00501C0A">
        <w:rPr>
          <w:rFonts w:ascii="Times New Roman" w:hAnsi="Times New Roman" w:cs="Times New Roman"/>
          <w:color w:val="000000" w:themeColor="text1"/>
        </w:rPr>
        <w:t xml:space="preserve">and cored </w:t>
      </w:r>
      <w:r w:rsidRPr="00501C0A">
        <w:rPr>
          <w:rFonts w:ascii="Times New Roman" w:hAnsi="Times New Roman" w:cs="Times New Roman"/>
          <w:color w:val="000000" w:themeColor="text1"/>
        </w:rPr>
        <w:t>samples.</w:t>
      </w:r>
    </w:p>
    <w:p w:rsidR="0007677F" w:rsidRPr="00501C0A" w:rsidRDefault="0007677F" w:rsidP="0007677F">
      <w:pPr>
        <w:pStyle w:val="Default"/>
        <w:numPr>
          <w:ilvl w:val="2"/>
          <w:numId w:val="7"/>
        </w:numPr>
        <w:adjustRightInd/>
        <w:spacing w:after="120"/>
        <w:ind w:left="1512"/>
        <w:rPr>
          <w:rFonts w:ascii="Times New Roman" w:hAnsi="Times New Roman" w:cs="Times New Roman"/>
          <w:color w:val="000000" w:themeColor="text1"/>
        </w:rPr>
      </w:pPr>
      <w:r w:rsidRPr="00501C0A">
        <w:rPr>
          <w:rFonts w:ascii="Times New Roman" w:hAnsi="Times New Roman" w:cs="Times New Roman"/>
          <w:color w:val="000000" w:themeColor="text1"/>
        </w:rPr>
        <w:t xml:space="preserve">Tests </w:t>
      </w:r>
      <w:r w:rsidRPr="00501C0A">
        <w:rPr>
          <w:rFonts w:ascii="Times New Roman" w:hAnsi="Times New Roman" w:cs="Times New Roman"/>
          <w:noProof/>
          <w:color w:val="000000" w:themeColor="text1"/>
        </w:rPr>
        <w:t>include:</w:t>
      </w:r>
      <w:r w:rsidRPr="00501C0A">
        <w:rPr>
          <w:rFonts w:ascii="Times New Roman" w:hAnsi="Times New Roman" w:cs="Times New Roman"/>
          <w:color w:val="000000" w:themeColor="text1"/>
        </w:rPr>
        <w:t xml:space="preserve"> compressive strength of cylinders and </w:t>
      </w:r>
      <w:r w:rsidRPr="00501C0A">
        <w:rPr>
          <w:rFonts w:ascii="Times New Roman" w:hAnsi="Times New Roman" w:cs="Times New Roman"/>
          <w:noProof/>
          <w:color w:val="000000" w:themeColor="text1"/>
        </w:rPr>
        <w:t>flexural</w:t>
      </w:r>
      <w:r w:rsidRPr="00501C0A">
        <w:rPr>
          <w:rFonts w:ascii="Times New Roman" w:hAnsi="Times New Roman" w:cs="Times New Roman"/>
          <w:color w:val="000000" w:themeColor="text1"/>
        </w:rPr>
        <w:t xml:space="preserve"> strength of </w:t>
      </w:r>
      <w:r w:rsidR="00752DFA">
        <w:rPr>
          <w:rFonts w:ascii="Times New Roman" w:hAnsi="Times New Roman" w:cs="Times New Roman"/>
          <w:color w:val="000000" w:themeColor="text1"/>
        </w:rPr>
        <w:t>prisms</w:t>
      </w:r>
      <w:r w:rsidRPr="00501C0A">
        <w:rPr>
          <w:rFonts w:ascii="Times New Roman" w:hAnsi="Times New Roman" w:cs="Times New Roman"/>
          <w:color w:val="000000" w:themeColor="text1"/>
        </w:rPr>
        <w:t xml:space="preserve"> at the ages of 7, 28, and 91 d. Other tests include the freeze-thaw durability, 56-d permeability, drying shrinkage, deicer salt scaling, and hardened air-void system. </w:t>
      </w:r>
    </w:p>
    <w:p w:rsidR="00600C4B" w:rsidRPr="00501C0A" w:rsidRDefault="0007677F" w:rsidP="00852C96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  <w:color w:val="000000" w:themeColor="text1"/>
        </w:rPr>
      </w:pPr>
      <w:r w:rsidRPr="00501C0A">
        <w:rPr>
          <w:rFonts w:ascii="Times New Roman" w:hAnsi="Times New Roman" w:cs="Times New Roman"/>
          <w:b/>
          <w:color w:val="000000" w:themeColor="text1"/>
        </w:rPr>
        <w:t>M3-B</w:t>
      </w:r>
      <w:r w:rsidRPr="00501C0A">
        <w:rPr>
          <w:rFonts w:ascii="Times New Roman" w:hAnsi="Times New Roman" w:cs="Times New Roman"/>
          <w:color w:val="000000" w:themeColor="text1"/>
        </w:rPr>
        <w:t xml:space="preserve"> </w:t>
      </w:r>
      <w:r w:rsidRPr="00501C0A">
        <w:rPr>
          <w:rFonts w:ascii="Times New Roman" w:hAnsi="Times New Roman" w:cs="Times New Roman"/>
          <w:b/>
          <w:color w:val="000000" w:themeColor="text1"/>
        </w:rPr>
        <w:t xml:space="preserve">— </w:t>
      </w:r>
      <w:r w:rsidR="00600C4B" w:rsidRPr="00501C0A">
        <w:rPr>
          <w:rFonts w:ascii="Times New Roman" w:hAnsi="Times New Roman" w:cs="Times New Roman"/>
          <w:color w:val="000000" w:themeColor="text1"/>
        </w:rPr>
        <w:t>Conduct laboratory tests on samples</w:t>
      </w:r>
      <w:r w:rsidR="00892FDD" w:rsidRPr="00501C0A">
        <w:rPr>
          <w:rFonts w:ascii="Times New Roman" w:hAnsi="Times New Roman" w:cs="Times New Roman"/>
          <w:color w:val="000000" w:themeColor="text1"/>
        </w:rPr>
        <w:t xml:space="preserve"> prepared during </w:t>
      </w:r>
      <w:r w:rsidR="002C732C" w:rsidRPr="00501C0A">
        <w:rPr>
          <w:rFonts w:ascii="Times New Roman" w:hAnsi="Times New Roman" w:cs="Times New Roman"/>
          <w:color w:val="000000" w:themeColor="text1"/>
        </w:rPr>
        <w:t xml:space="preserve">pavement </w:t>
      </w:r>
      <w:r w:rsidR="00892FDD" w:rsidRPr="00501C0A">
        <w:rPr>
          <w:rFonts w:ascii="Times New Roman" w:hAnsi="Times New Roman" w:cs="Times New Roman"/>
          <w:color w:val="000000" w:themeColor="text1"/>
        </w:rPr>
        <w:t>construction</w:t>
      </w:r>
      <w:r w:rsidR="00600C4B" w:rsidRPr="00501C0A">
        <w:rPr>
          <w:rFonts w:ascii="Times New Roman" w:hAnsi="Times New Roman" w:cs="Times New Roman"/>
          <w:color w:val="000000" w:themeColor="text1"/>
        </w:rPr>
        <w:t>.</w:t>
      </w:r>
    </w:p>
    <w:p w:rsidR="0007677F" w:rsidRPr="00501C0A" w:rsidRDefault="00600C4B" w:rsidP="00CC11AA">
      <w:pPr>
        <w:pStyle w:val="Default"/>
        <w:numPr>
          <w:ilvl w:val="2"/>
          <w:numId w:val="7"/>
        </w:numPr>
        <w:adjustRightInd/>
        <w:spacing w:before="120" w:after="120"/>
        <w:ind w:left="1512"/>
        <w:rPr>
          <w:rFonts w:ascii="Times New Roman" w:hAnsi="Times New Roman" w:cs="Times New Roman"/>
          <w:color w:val="000000" w:themeColor="text1"/>
        </w:rPr>
      </w:pPr>
      <w:r w:rsidRPr="00501C0A">
        <w:rPr>
          <w:rFonts w:ascii="Times New Roman" w:hAnsi="Times New Roman" w:cs="Times New Roman"/>
          <w:color w:val="000000" w:themeColor="text1"/>
        </w:rPr>
        <w:t xml:space="preserve">Tests </w:t>
      </w:r>
      <w:r w:rsidRPr="00501C0A">
        <w:rPr>
          <w:rFonts w:ascii="Times New Roman" w:hAnsi="Times New Roman" w:cs="Times New Roman"/>
          <w:noProof/>
          <w:color w:val="000000" w:themeColor="text1"/>
        </w:rPr>
        <w:t>include:</w:t>
      </w:r>
      <w:r w:rsidR="00F92B08" w:rsidRPr="00501C0A">
        <w:rPr>
          <w:rFonts w:ascii="Times New Roman" w:hAnsi="Times New Roman" w:cs="Times New Roman"/>
          <w:color w:val="000000" w:themeColor="text1"/>
        </w:rPr>
        <w:t xml:space="preserve"> c</w:t>
      </w:r>
      <w:r w:rsidRPr="00501C0A">
        <w:rPr>
          <w:rFonts w:ascii="Times New Roman" w:hAnsi="Times New Roman" w:cs="Times New Roman"/>
          <w:color w:val="000000" w:themeColor="text1"/>
        </w:rPr>
        <w:t>o</w:t>
      </w:r>
      <w:r w:rsidR="00200D46" w:rsidRPr="00501C0A">
        <w:rPr>
          <w:rFonts w:ascii="Times New Roman" w:hAnsi="Times New Roman" w:cs="Times New Roman"/>
          <w:color w:val="000000" w:themeColor="text1"/>
        </w:rPr>
        <w:t>mpressive strength of cylinders and</w:t>
      </w:r>
      <w:r w:rsidRPr="00501C0A">
        <w:rPr>
          <w:rFonts w:ascii="Times New Roman" w:hAnsi="Times New Roman" w:cs="Times New Roman"/>
          <w:color w:val="000000" w:themeColor="text1"/>
        </w:rPr>
        <w:t xml:space="preserve"> </w:t>
      </w:r>
      <w:r w:rsidRPr="00501C0A">
        <w:rPr>
          <w:rFonts w:ascii="Times New Roman" w:hAnsi="Times New Roman" w:cs="Times New Roman"/>
          <w:noProof/>
          <w:color w:val="000000" w:themeColor="text1"/>
        </w:rPr>
        <w:t>flexural</w:t>
      </w:r>
      <w:r w:rsidRPr="00501C0A">
        <w:rPr>
          <w:rFonts w:ascii="Times New Roman" w:hAnsi="Times New Roman" w:cs="Times New Roman"/>
          <w:color w:val="000000" w:themeColor="text1"/>
        </w:rPr>
        <w:t xml:space="preserve"> strength of </w:t>
      </w:r>
      <w:r w:rsidR="00752DFA">
        <w:rPr>
          <w:rFonts w:ascii="Times New Roman" w:hAnsi="Times New Roman" w:cs="Times New Roman"/>
          <w:color w:val="000000" w:themeColor="text1"/>
        </w:rPr>
        <w:t>prism</w:t>
      </w:r>
      <w:r w:rsidR="00752DFA" w:rsidRPr="00501C0A">
        <w:rPr>
          <w:rFonts w:ascii="Times New Roman" w:hAnsi="Times New Roman" w:cs="Times New Roman"/>
          <w:color w:val="000000" w:themeColor="text1"/>
        </w:rPr>
        <w:t xml:space="preserve"> </w:t>
      </w:r>
      <w:r w:rsidR="00200D46" w:rsidRPr="00501C0A">
        <w:rPr>
          <w:rFonts w:ascii="Times New Roman" w:hAnsi="Times New Roman" w:cs="Times New Roman"/>
          <w:color w:val="000000" w:themeColor="text1"/>
        </w:rPr>
        <w:t xml:space="preserve">at </w:t>
      </w:r>
      <w:r w:rsidR="00576627" w:rsidRPr="00501C0A">
        <w:rPr>
          <w:rFonts w:ascii="Times New Roman" w:hAnsi="Times New Roman" w:cs="Times New Roman"/>
          <w:color w:val="000000" w:themeColor="text1"/>
        </w:rPr>
        <w:t xml:space="preserve">the </w:t>
      </w:r>
      <w:r w:rsidR="0007677F" w:rsidRPr="00501C0A">
        <w:rPr>
          <w:rFonts w:ascii="Times New Roman" w:hAnsi="Times New Roman" w:cs="Times New Roman"/>
          <w:color w:val="000000" w:themeColor="text1"/>
        </w:rPr>
        <w:t xml:space="preserve">ages of </w:t>
      </w:r>
      <w:r w:rsidR="00200D46" w:rsidRPr="00501C0A">
        <w:rPr>
          <w:rFonts w:ascii="Times New Roman" w:hAnsi="Times New Roman" w:cs="Times New Roman"/>
          <w:color w:val="000000" w:themeColor="text1"/>
        </w:rPr>
        <w:t>7, 28, and 91 d</w:t>
      </w:r>
      <w:r w:rsidR="00397E9E" w:rsidRPr="00501C0A">
        <w:rPr>
          <w:rFonts w:ascii="Times New Roman" w:hAnsi="Times New Roman" w:cs="Times New Roman"/>
          <w:color w:val="000000" w:themeColor="text1"/>
        </w:rPr>
        <w:t xml:space="preserve"> for cells 1 and </w:t>
      </w:r>
      <w:r w:rsidR="00CC74D1" w:rsidRPr="00501C0A">
        <w:rPr>
          <w:rFonts w:ascii="Times New Roman" w:hAnsi="Times New Roman" w:cs="Times New Roman"/>
          <w:color w:val="000000" w:themeColor="text1"/>
        </w:rPr>
        <w:t>3</w:t>
      </w:r>
      <w:r w:rsidR="00576627" w:rsidRPr="00501C0A">
        <w:rPr>
          <w:rFonts w:ascii="Times New Roman" w:hAnsi="Times New Roman" w:cs="Times New Roman"/>
          <w:color w:val="000000" w:themeColor="text1"/>
        </w:rPr>
        <w:t xml:space="preserve">. </w:t>
      </w:r>
    </w:p>
    <w:p w:rsidR="00CC11AA" w:rsidRPr="0007677F" w:rsidRDefault="008146F6" w:rsidP="0007677F">
      <w:pPr>
        <w:pStyle w:val="Default"/>
        <w:adjustRightInd/>
        <w:spacing w:before="120" w:after="120"/>
        <w:rPr>
          <w:rFonts w:ascii="Times New Roman" w:hAnsi="Times New Roman" w:cs="Times New Roman"/>
        </w:rPr>
      </w:pPr>
      <w:r w:rsidRPr="0007677F">
        <w:rPr>
          <w:rFonts w:ascii="Times New Roman" w:hAnsi="Times New Roman" w:cs="Times New Roman"/>
        </w:rPr>
        <w:t xml:space="preserve">The activities will be carried out by Missouri S&amp;T. </w:t>
      </w:r>
      <w:r w:rsidR="00CC11AA" w:rsidRPr="0007677F">
        <w:rPr>
          <w:rFonts w:ascii="Times New Roman" w:hAnsi="Times New Roman" w:cs="Times New Roman"/>
        </w:rPr>
        <w:t>A summary testing report will be prepared at the end of the M3 task. The analyzed results will be reported at the next scheduled bi-annual National Road R</w:t>
      </w:r>
      <w:r w:rsidR="00E17426" w:rsidRPr="0007677F">
        <w:rPr>
          <w:rFonts w:ascii="Times New Roman" w:hAnsi="Times New Roman" w:cs="Times New Roman"/>
        </w:rPr>
        <w:t>esearch Alliance (NRRA) meeting</w:t>
      </w:r>
      <w:r w:rsidR="00CC11AA" w:rsidRPr="0007677F">
        <w:rPr>
          <w:rFonts w:ascii="Times New Roman" w:hAnsi="Times New Roman" w:cs="Times New Roman"/>
        </w:rPr>
        <w:t>.</w:t>
      </w:r>
    </w:p>
    <w:p w:rsidR="00385638" w:rsidRPr="00CC11AA" w:rsidRDefault="00385638" w:rsidP="00CC11AA">
      <w:pPr>
        <w:spacing w:before="12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FF43CC" w:rsidRDefault="00FF43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53848" w:rsidRPr="001A4258" w:rsidRDefault="00853848" w:rsidP="004741C4">
      <w:pPr>
        <w:pStyle w:val="ListParagraph"/>
        <w:spacing w:after="12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1A4258">
        <w:rPr>
          <w:rFonts w:ascii="Times New Roman" w:hAnsi="Times New Roman" w:cs="Times New Roman"/>
          <w:sz w:val="24"/>
          <w:szCs w:val="24"/>
        </w:rPr>
        <w:t xml:space="preserve"> Experimental testing </w:t>
      </w:r>
    </w:p>
    <w:tbl>
      <w:tblPr>
        <w:tblStyle w:val="TableGrid"/>
        <w:tblW w:w="5246" w:type="pct"/>
        <w:tblInd w:w="-95" w:type="dxa"/>
        <w:tblLayout w:type="fixed"/>
        <w:tblLook w:val="04A0" w:firstRow="1" w:lastRow="0" w:firstColumn="1" w:lastColumn="0" w:noHBand="0" w:noVBand="1"/>
      </w:tblPr>
      <w:tblGrid>
        <w:gridCol w:w="2164"/>
        <w:gridCol w:w="536"/>
        <w:gridCol w:w="540"/>
        <w:gridCol w:w="451"/>
        <w:gridCol w:w="540"/>
        <w:gridCol w:w="1165"/>
        <w:gridCol w:w="873"/>
        <w:gridCol w:w="3541"/>
      </w:tblGrid>
      <w:tr w:rsidR="008C1E47" w:rsidRPr="00CA7C83" w:rsidTr="00FF43CC">
        <w:tc>
          <w:tcPr>
            <w:tcW w:w="1103" w:type="pct"/>
            <w:shd w:val="clear" w:color="auto" w:fill="92D050"/>
            <w:vAlign w:val="center"/>
          </w:tcPr>
          <w:p w:rsidR="00466A58" w:rsidRPr="001C6C8F" w:rsidRDefault="00466A58" w:rsidP="00F803D7">
            <w:pPr>
              <w:spacing w:line="2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C8F">
              <w:rPr>
                <w:rFonts w:ascii="Times New Roman" w:hAnsi="Times New Roman" w:cs="Times New Roman"/>
                <w:b/>
                <w:sz w:val="20"/>
                <w:szCs w:val="20"/>
              </w:rPr>
              <w:t>Evaluated performance</w:t>
            </w:r>
          </w:p>
        </w:tc>
        <w:tc>
          <w:tcPr>
            <w:tcW w:w="548" w:type="pct"/>
            <w:gridSpan w:val="2"/>
            <w:shd w:val="clear" w:color="auto" w:fill="92D050"/>
            <w:vAlign w:val="center"/>
          </w:tcPr>
          <w:p w:rsidR="00466A58" w:rsidRDefault="00466A58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Cell </w:t>
            </w:r>
          </w:p>
          <w:p w:rsidR="00466A58" w:rsidRPr="00CA7C83" w:rsidRDefault="00466A58" w:rsidP="004741C4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or</w:t>
            </w: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</w:p>
        </w:tc>
        <w:tc>
          <w:tcPr>
            <w:tcW w:w="505" w:type="pct"/>
            <w:gridSpan w:val="2"/>
            <w:shd w:val="clear" w:color="auto" w:fill="92D050"/>
            <w:vAlign w:val="center"/>
          </w:tcPr>
          <w:p w:rsidR="00466A58" w:rsidRPr="00CA7C83" w:rsidRDefault="00466A58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>Cell 3</w:t>
            </w:r>
          </w:p>
        </w:tc>
        <w:tc>
          <w:tcPr>
            <w:tcW w:w="594" w:type="pct"/>
            <w:shd w:val="clear" w:color="auto" w:fill="92D050"/>
          </w:tcPr>
          <w:p w:rsidR="00466A58" w:rsidRDefault="006B4417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Sample </w:t>
            </w:r>
          </w:p>
          <w:p w:rsidR="006B4417" w:rsidRPr="00CA7C83" w:rsidRDefault="006B4417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size</w:t>
            </w:r>
          </w:p>
        </w:tc>
        <w:tc>
          <w:tcPr>
            <w:tcW w:w="445" w:type="pct"/>
            <w:shd w:val="clear" w:color="auto" w:fill="92D050"/>
            <w:vAlign w:val="center"/>
          </w:tcPr>
          <w:p w:rsidR="00466A58" w:rsidRPr="00CA7C83" w:rsidRDefault="00466A58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>Test method</w:t>
            </w:r>
          </w:p>
        </w:tc>
        <w:tc>
          <w:tcPr>
            <w:tcW w:w="1805" w:type="pct"/>
            <w:shd w:val="clear" w:color="auto" w:fill="92D050"/>
          </w:tcPr>
          <w:p w:rsidR="00466A58" w:rsidRPr="00CA7C83" w:rsidRDefault="00466A58" w:rsidP="006F2EBC">
            <w:pPr>
              <w:spacing w:line="2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/>
                <w:sz w:val="20"/>
                <w:szCs w:val="20"/>
              </w:rPr>
              <w:t>Test description</w:t>
            </w:r>
          </w:p>
        </w:tc>
      </w:tr>
      <w:tr w:rsidR="00B57535" w:rsidRPr="00CA7C83" w:rsidTr="000433E4">
        <w:tc>
          <w:tcPr>
            <w:tcW w:w="5000" w:type="pct"/>
            <w:gridSpan w:val="8"/>
            <w:shd w:val="clear" w:color="auto" w:fill="D9D9D9" w:themeFill="background1" w:themeFillShade="D9"/>
          </w:tcPr>
          <w:p w:rsidR="00B57535" w:rsidRPr="00CA7C83" w:rsidRDefault="00B57535" w:rsidP="007850FC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Construction/instrumentation</w:t>
            </w:r>
          </w:p>
        </w:tc>
      </w:tr>
      <w:tr w:rsidR="000433E4" w:rsidRPr="00E67328" w:rsidTr="000433E4">
        <w:tc>
          <w:tcPr>
            <w:tcW w:w="1103" w:type="pct"/>
            <w:shd w:val="clear" w:color="auto" w:fill="auto"/>
            <w:vAlign w:val="center"/>
          </w:tcPr>
          <w:p w:rsidR="006A2473" w:rsidRPr="004741C4" w:rsidRDefault="006A2473" w:rsidP="006A2473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4741C4">
              <w:rPr>
                <w:rFonts w:ascii="Times New Roman" w:hAnsi="Times New Roman" w:cs="Times New Roman"/>
                <w:sz w:val="20"/>
                <w:szCs w:val="20"/>
              </w:rPr>
              <w:t>Install sensors</w:t>
            </w:r>
          </w:p>
        </w:tc>
        <w:tc>
          <w:tcPr>
            <w:tcW w:w="548" w:type="pct"/>
            <w:gridSpan w:val="2"/>
            <w:shd w:val="clear" w:color="auto" w:fill="auto"/>
            <w:vAlign w:val="center"/>
          </w:tcPr>
          <w:p w:rsidR="006A2473" w:rsidRPr="00CA7C83" w:rsidRDefault="006A2473" w:rsidP="006A247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shd w:val="clear" w:color="auto" w:fill="auto"/>
            <w:vAlign w:val="center"/>
          </w:tcPr>
          <w:p w:rsidR="006A2473" w:rsidRPr="00CA7C83" w:rsidRDefault="006A2473" w:rsidP="006A247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94" w:type="pct"/>
          </w:tcPr>
          <w:p w:rsidR="006A2473" w:rsidRDefault="006A2473" w:rsidP="006A247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5" w:type="pct"/>
            <w:shd w:val="clear" w:color="auto" w:fill="auto"/>
            <w:vAlign w:val="center"/>
          </w:tcPr>
          <w:p w:rsidR="006A2473" w:rsidRPr="00CA7C83" w:rsidRDefault="006A2473" w:rsidP="006A247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03" w:type="pct"/>
            <w:shd w:val="clear" w:color="auto" w:fill="auto"/>
          </w:tcPr>
          <w:p w:rsidR="006A2473" w:rsidRPr="007C4FCA" w:rsidRDefault="006A2473" w:rsidP="006A2473">
            <w:pPr>
              <w:spacing w:line="200" w:lineRule="exact"/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</w:pPr>
            <w:r w:rsidRPr="007C4FCA"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  <w:t>MoDOT/Missouri S&amp;T/MnDOT</w:t>
            </w:r>
          </w:p>
        </w:tc>
      </w:tr>
      <w:tr w:rsidR="00B57535" w:rsidRPr="00CA7C83" w:rsidTr="000433E4">
        <w:tc>
          <w:tcPr>
            <w:tcW w:w="5000" w:type="pct"/>
            <w:gridSpan w:val="8"/>
            <w:shd w:val="clear" w:color="auto" w:fill="D9D9D9" w:themeFill="background1" w:themeFillShade="D9"/>
          </w:tcPr>
          <w:p w:rsidR="00B57535" w:rsidRPr="001C6C8F" w:rsidRDefault="00B57535" w:rsidP="0050196A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C8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Sampling </w:t>
            </w:r>
            <w:r w:rsidR="0050196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preparation </w:t>
            </w:r>
          </w:p>
        </w:tc>
      </w:tr>
      <w:tr w:rsidR="00BE7033" w:rsidRPr="00CA7C83" w:rsidTr="000433E4">
        <w:tc>
          <w:tcPr>
            <w:tcW w:w="1103" w:type="pct"/>
            <w:shd w:val="clear" w:color="auto" w:fill="FFFFFF" w:themeFill="background1"/>
            <w:vAlign w:val="center"/>
          </w:tcPr>
          <w:p w:rsidR="00466A58" w:rsidRPr="00CA7C83" w:rsidRDefault="00466A58" w:rsidP="00F803D7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Cut samples from additional 15 foot sections (noted in M2-C</w:t>
            </w:r>
          </w:p>
        </w:tc>
        <w:tc>
          <w:tcPr>
            <w:tcW w:w="548" w:type="pct"/>
            <w:gridSpan w:val="2"/>
            <w:shd w:val="clear" w:color="auto" w:fill="FFFFFF" w:themeFill="background1"/>
            <w:vAlign w:val="center"/>
          </w:tcPr>
          <w:p w:rsidR="00466A58" w:rsidRPr="00CA7C83" w:rsidRDefault="00466A58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shd w:val="clear" w:color="auto" w:fill="FFFFFF" w:themeFill="background1"/>
            <w:vAlign w:val="center"/>
          </w:tcPr>
          <w:p w:rsidR="00466A58" w:rsidRPr="00CA7C83" w:rsidRDefault="00466A58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94" w:type="pct"/>
            <w:shd w:val="clear" w:color="auto" w:fill="FFFFFF" w:themeFill="background1"/>
          </w:tcPr>
          <w:p w:rsidR="00466A58" w:rsidRPr="00CA7C83" w:rsidRDefault="00466A58" w:rsidP="00E17426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466A58" w:rsidRPr="00CA7C83" w:rsidRDefault="00466A58" w:rsidP="00E17426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pct"/>
            <w:shd w:val="clear" w:color="auto" w:fill="FFFFFF" w:themeFill="background1"/>
          </w:tcPr>
          <w:p w:rsidR="00466A58" w:rsidRPr="00CA7C83" w:rsidRDefault="00466A58" w:rsidP="007850FC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These cut samples will represent the concrete on-site under high density paver compaction.  </w:t>
            </w:r>
          </w:p>
        </w:tc>
      </w:tr>
      <w:tr w:rsidR="000433E4" w:rsidRPr="00CA7C83" w:rsidTr="000433E4">
        <w:tc>
          <w:tcPr>
            <w:tcW w:w="1103" w:type="pct"/>
            <w:shd w:val="clear" w:color="auto" w:fill="FFFFFF" w:themeFill="background1"/>
            <w:vAlign w:val="center"/>
          </w:tcPr>
          <w:p w:rsidR="006A2473" w:rsidRDefault="006A2473" w:rsidP="006A2473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Create research test samples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from fresh concrete during pavement construction</w:t>
            </w:r>
          </w:p>
        </w:tc>
        <w:tc>
          <w:tcPr>
            <w:tcW w:w="548" w:type="pct"/>
            <w:gridSpan w:val="2"/>
            <w:shd w:val="clear" w:color="auto" w:fill="FFFFFF" w:themeFill="background1"/>
            <w:vAlign w:val="center"/>
          </w:tcPr>
          <w:p w:rsidR="006A2473" w:rsidRDefault="006A2473" w:rsidP="006A247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shd w:val="clear" w:color="auto" w:fill="FFFFFF" w:themeFill="background1"/>
            <w:vAlign w:val="center"/>
          </w:tcPr>
          <w:p w:rsidR="006A2473" w:rsidRDefault="006A2473" w:rsidP="006A247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94" w:type="pct"/>
            <w:shd w:val="clear" w:color="auto" w:fill="FFFFFF" w:themeFill="background1"/>
          </w:tcPr>
          <w:p w:rsidR="006A2473" w:rsidRPr="00CA7C83" w:rsidRDefault="006A2473" w:rsidP="006A2473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6A2473" w:rsidRPr="00CA7C83" w:rsidRDefault="006A2473" w:rsidP="006A2473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ASTM C1435</w:t>
            </w:r>
          </w:p>
        </w:tc>
        <w:tc>
          <w:tcPr>
            <w:tcW w:w="1803" w:type="pct"/>
            <w:shd w:val="clear" w:color="auto" w:fill="FFFFFF" w:themeFill="background1"/>
          </w:tcPr>
          <w:p w:rsidR="006A2473" w:rsidRDefault="006A2473" w:rsidP="006A2473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Standard practice for molding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RCC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 xml:space="preserve"> in cylinder molds using a vibrating hammer</w:t>
            </w:r>
          </w:p>
        </w:tc>
      </w:tr>
      <w:tr w:rsidR="00B57535" w:rsidRPr="00CA7C83" w:rsidTr="000433E4">
        <w:trPr>
          <w:trHeight w:val="58"/>
        </w:trPr>
        <w:tc>
          <w:tcPr>
            <w:tcW w:w="5000" w:type="pct"/>
            <w:gridSpan w:val="8"/>
            <w:shd w:val="clear" w:color="auto" w:fill="D9D9D9" w:themeFill="background1" w:themeFillShade="D9"/>
          </w:tcPr>
          <w:p w:rsidR="00B57535" w:rsidRPr="001C6C8F" w:rsidRDefault="00B57535" w:rsidP="007850FC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C8F">
              <w:rPr>
                <w:rFonts w:ascii="Times New Roman" w:hAnsi="Times New Roman" w:cs="Times New Roman"/>
                <w:b/>
                <w:sz w:val="20"/>
                <w:szCs w:val="20"/>
              </w:rPr>
              <w:t>Testing during paving</w:t>
            </w:r>
          </w:p>
        </w:tc>
      </w:tr>
      <w:tr w:rsidR="000433E4" w:rsidRPr="00CA7C83" w:rsidTr="000433E4">
        <w:tc>
          <w:tcPr>
            <w:tcW w:w="1103" w:type="pct"/>
            <w:vAlign w:val="center"/>
          </w:tcPr>
          <w:p w:rsidR="006A2473" w:rsidRPr="00CA7C83" w:rsidRDefault="006A2473" w:rsidP="006A2473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Quality control (d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ensity testing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48" w:type="pct"/>
            <w:gridSpan w:val="2"/>
            <w:vAlign w:val="center"/>
          </w:tcPr>
          <w:p w:rsidR="006A2473" w:rsidRPr="00CA7C83" w:rsidRDefault="006A2473" w:rsidP="006A247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vAlign w:val="center"/>
          </w:tcPr>
          <w:p w:rsidR="006A2473" w:rsidRPr="00CA7C83" w:rsidRDefault="006A2473" w:rsidP="006A247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94" w:type="pct"/>
          </w:tcPr>
          <w:p w:rsidR="006A2473" w:rsidRPr="00CA7C83" w:rsidRDefault="006A2473" w:rsidP="006A2473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:rsidR="006A2473" w:rsidRPr="00CA7C83" w:rsidRDefault="006A2473" w:rsidP="006A2473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ASTM C1170</w:t>
            </w:r>
          </w:p>
        </w:tc>
        <w:tc>
          <w:tcPr>
            <w:tcW w:w="1803" w:type="pct"/>
          </w:tcPr>
          <w:p w:rsidR="006A2473" w:rsidRPr="00CA7C83" w:rsidRDefault="006A2473" w:rsidP="006A2473">
            <w:pPr>
              <w:autoSpaceDE w:val="0"/>
              <w:autoSpaceDN w:val="0"/>
              <w:adjustRightInd w:val="0"/>
              <w:spacing w:line="200" w:lineRule="exact"/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  <w:t xml:space="preserve">Standard test method for determining consistency and density of </w:t>
            </w:r>
            <w:r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  <w:t>RCC</w:t>
            </w:r>
            <w:r w:rsidRPr="00CA7C83"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  <w:t xml:space="preserve"> using a vibrating table</w:t>
            </w:r>
          </w:p>
        </w:tc>
      </w:tr>
      <w:tr w:rsidR="000433E4" w:rsidRPr="00CA7C83" w:rsidTr="000433E4">
        <w:trPr>
          <w:trHeight w:val="377"/>
        </w:trPr>
        <w:tc>
          <w:tcPr>
            <w:tcW w:w="1103" w:type="pct"/>
            <w:vAlign w:val="center"/>
          </w:tcPr>
          <w:p w:rsidR="00466A58" w:rsidRPr="00CA7C83" w:rsidRDefault="00466A58" w:rsidP="00F803D7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Surface resistivity</w:t>
            </w:r>
          </w:p>
        </w:tc>
        <w:tc>
          <w:tcPr>
            <w:tcW w:w="548" w:type="pct"/>
            <w:gridSpan w:val="2"/>
            <w:vAlign w:val="center"/>
          </w:tcPr>
          <w:p w:rsidR="00466A58" w:rsidRPr="00CA7C83" w:rsidRDefault="005A66EC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vAlign w:val="center"/>
          </w:tcPr>
          <w:p w:rsidR="00466A58" w:rsidRPr="00CA7C83" w:rsidRDefault="005A66EC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94" w:type="pct"/>
          </w:tcPr>
          <w:p w:rsidR="00466A58" w:rsidRPr="00CA7C83" w:rsidRDefault="00466A58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:rsidR="00466A58" w:rsidRPr="00CA7C83" w:rsidRDefault="00466A58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pct"/>
          </w:tcPr>
          <w:p w:rsidR="00466A58" w:rsidRPr="00385638" w:rsidRDefault="00466A58" w:rsidP="00F25401">
            <w:pPr>
              <w:spacing w:line="20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85638">
              <w:rPr>
                <w:rFonts w:ascii="Times New Roman" w:hAnsi="Times New Roman" w:cs="Times New Roman"/>
                <w:i/>
                <w:sz w:val="20"/>
                <w:szCs w:val="20"/>
              </w:rPr>
              <w:t>Test will be carried out by MoDOT</w:t>
            </w:r>
          </w:p>
        </w:tc>
      </w:tr>
      <w:tr w:rsidR="000433E4" w:rsidRPr="00CA7C83" w:rsidTr="000433E4">
        <w:tc>
          <w:tcPr>
            <w:tcW w:w="1103" w:type="pct"/>
            <w:vAlign w:val="center"/>
          </w:tcPr>
          <w:p w:rsidR="00466A58" w:rsidRPr="00501C0A" w:rsidRDefault="00466A58" w:rsidP="00F803D7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Early joint deployment</w:t>
            </w:r>
          </w:p>
          <w:p w:rsidR="00466A58" w:rsidRPr="00501C0A" w:rsidRDefault="00466A58" w:rsidP="00F803D7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(Periodically)</w:t>
            </w:r>
          </w:p>
        </w:tc>
        <w:tc>
          <w:tcPr>
            <w:tcW w:w="548" w:type="pct"/>
            <w:gridSpan w:val="2"/>
            <w:vAlign w:val="center"/>
          </w:tcPr>
          <w:p w:rsidR="00466A58" w:rsidRPr="00501C0A" w:rsidRDefault="005A66EC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vAlign w:val="center"/>
          </w:tcPr>
          <w:p w:rsidR="00466A58" w:rsidRPr="00501C0A" w:rsidRDefault="005A66EC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94" w:type="pct"/>
          </w:tcPr>
          <w:p w:rsidR="00466A58" w:rsidRPr="00501C0A" w:rsidRDefault="00466A58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:rsidR="00466A58" w:rsidRPr="00501C0A" w:rsidRDefault="00466A58" w:rsidP="00F803D7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3" w:type="pct"/>
          </w:tcPr>
          <w:p w:rsidR="00466A58" w:rsidRPr="00501C0A" w:rsidRDefault="00466A58" w:rsidP="00F803D7">
            <w:pPr>
              <w:spacing w:line="200" w:lineRule="exact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Test will be carried out by </w:t>
            </w:r>
            <w:r w:rsidRPr="00501C0A">
              <w:rPr>
                <w:rFonts w:ascii="Times New Roman" w:hAnsi="Times New Roman" w:cs="Times New Roman"/>
                <w:i/>
                <w:noProof/>
                <w:color w:val="000000" w:themeColor="text1"/>
                <w:sz w:val="20"/>
                <w:szCs w:val="20"/>
              </w:rPr>
              <w:t>MoDOT</w:t>
            </w:r>
          </w:p>
        </w:tc>
      </w:tr>
      <w:tr w:rsidR="00B57535" w:rsidRPr="00CA7C83" w:rsidTr="000433E4">
        <w:trPr>
          <w:trHeight w:val="161"/>
        </w:trPr>
        <w:tc>
          <w:tcPr>
            <w:tcW w:w="5000" w:type="pct"/>
            <w:gridSpan w:val="8"/>
            <w:shd w:val="clear" w:color="auto" w:fill="D9D9D9" w:themeFill="background1" w:themeFillShade="D9"/>
          </w:tcPr>
          <w:p w:rsidR="00B57535" w:rsidRPr="00501C0A" w:rsidRDefault="00B57535" w:rsidP="007850FC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Lab testing of </w:t>
            </w:r>
            <w:r w:rsidR="00755952" w:rsidRPr="00501C0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saw-cut </w:t>
            </w:r>
            <w:r w:rsidR="00DE5301" w:rsidRPr="00501C0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and cored </w:t>
            </w:r>
            <w:r w:rsidRPr="00501C0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samples</w:t>
            </w:r>
            <w:r w:rsidR="00755952" w:rsidRPr="00501C0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8C1E47" w:rsidRPr="00CA7C83" w:rsidTr="000433E4">
        <w:tc>
          <w:tcPr>
            <w:tcW w:w="1103" w:type="pct"/>
            <w:vAlign w:val="center"/>
          </w:tcPr>
          <w:p w:rsidR="00466A58" w:rsidRPr="00501C0A" w:rsidRDefault="00466A58" w:rsidP="0098283A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3" w:type="pct"/>
            <w:vAlign w:val="center"/>
          </w:tcPr>
          <w:p w:rsidR="00466A58" w:rsidRPr="00501C0A" w:rsidRDefault="00466A58" w:rsidP="007C4FCA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:rsidR="00466A58" w:rsidRPr="00501C0A" w:rsidRDefault="00466A58" w:rsidP="00F74134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230" w:type="pct"/>
            <w:vAlign w:val="center"/>
          </w:tcPr>
          <w:p w:rsidR="00466A58" w:rsidRPr="00501C0A" w:rsidRDefault="00466A58" w:rsidP="0098283A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:rsidR="00466A58" w:rsidRPr="00501C0A" w:rsidRDefault="00466A58" w:rsidP="00F74134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594" w:type="pct"/>
          </w:tcPr>
          <w:p w:rsidR="00466A58" w:rsidRPr="00501C0A" w:rsidRDefault="00466A58" w:rsidP="0098283A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Size</w:t>
            </w:r>
          </w:p>
        </w:tc>
        <w:tc>
          <w:tcPr>
            <w:tcW w:w="445" w:type="pct"/>
          </w:tcPr>
          <w:p w:rsidR="00466A58" w:rsidRPr="00501C0A" w:rsidRDefault="00466A58" w:rsidP="0098283A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3" w:type="pct"/>
          </w:tcPr>
          <w:p w:rsidR="00466A58" w:rsidRPr="00501C0A" w:rsidRDefault="00466A58" w:rsidP="0098283A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C1E47" w:rsidRPr="00CA7C83" w:rsidTr="000433E4">
        <w:trPr>
          <w:trHeight w:val="395"/>
        </w:trPr>
        <w:tc>
          <w:tcPr>
            <w:tcW w:w="1103" w:type="pct"/>
            <w:vAlign w:val="center"/>
          </w:tcPr>
          <w:p w:rsidR="000A5D85" w:rsidRPr="00501C0A" w:rsidRDefault="000A5D85" w:rsidP="00466A58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Compressive strength (7, 28, 56 d)</w:t>
            </w:r>
            <w:r w:rsidRPr="00501C0A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3)</w:t>
            </w:r>
          </w:p>
          <w:p w:rsidR="000A5D85" w:rsidRPr="00501C0A" w:rsidRDefault="000A5D85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3" w:type="pct"/>
            <w:vAlign w:val="center"/>
          </w:tcPr>
          <w:p w:rsidR="000A5D85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0A5D85" w:rsidRPr="00501C0A" w:rsidRDefault="000A5D85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30" w:type="pct"/>
            <w:vAlign w:val="center"/>
          </w:tcPr>
          <w:p w:rsidR="000A5D85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0A5D85" w:rsidRPr="00501C0A" w:rsidRDefault="000A5D85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94" w:type="pct"/>
            <w:vAlign w:val="center"/>
          </w:tcPr>
          <w:p w:rsidR="000A5D85" w:rsidRPr="00501C0A" w:rsidRDefault="00FF43CC" w:rsidP="00466A5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0A5D85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× 6</w:t>
            </w:r>
            <w:r w:rsidR="000A5D85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″</w:t>
            </w:r>
          </w:p>
          <w:p w:rsidR="000A5D85" w:rsidRDefault="00E67328" w:rsidP="00466A5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="00FF43CC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ores</w:t>
            </w:r>
          </w:p>
          <w:p w:rsidR="000A5D85" w:rsidRPr="00501C0A" w:rsidRDefault="00E67328" w:rsidP="00E6732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(if not possible: 4 x 6”)</w:t>
            </w:r>
          </w:p>
        </w:tc>
        <w:tc>
          <w:tcPr>
            <w:tcW w:w="445" w:type="pct"/>
            <w:vAlign w:val="center"/>
          </w:tcPr>
          <w:p w:rsidR="000A5D85" w:rsidRPr="00501C0A" w:rsidRDefault="000A5D85" w:rsidP="00466A5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C39</w:t>
            </w:r>
          </w:p>
        </w:tc>
        <w:tc>
          <w:tcPr>
            <w:tcW w:w="1803" w:type="pct"/>
          </w:tcPr>
          <w:p w:rsidR="000A5D85" w:rsidRPr="00501C0A" w:rsidRDefault="000A5D85" w:rsidP="00466A5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 compressive strength of cylindrical concrete specimens</w:t>
            </w:r>
          </w:p>
        </w:tc>
      </w:tr>
      <w:tr w:rsidR="008C1E47" w:rsidRPr="00CA7C83" w:rsidTr="000433E4">
        <w:trPr>
          <w:trHeight w:val="498"/>
        </w:trPr>
        <w:tc>
          <w:tcPr>
            <w:tcW w:w="1103" w:type="pct"/>
            <w:vAlign w:val="center"/>
          </w:tcPr>
          <w:p w:rsidR="000A5D85" w:rsidRPr="00501C0A" w:rsidRDefault="000A5D85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Flexural strength of CCP without fiber (7, 28, 56 d)</w:t>
            </w:r>
            <w:r w:rsidRPr="00501C0A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(N = 3)</w:t>
            </w:r>
          </w:p>
        </w:tc>
        <w:tc>
          <w:tcPr>
            <w:tcW w:w="273" w:type="pct"/>
            <w:vAlign w:val="center"/>
          </w:tcPr>
          <w:p w:rsidR="000A5D85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0A5D85" w:rsidRPr="00501C0A" w:rsidRDefault="000A5D85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30" w:type="pct"/>
            <w:vAlign w:val="center"/>
          </w:tcPr>
          <w:p w:rsidR="000A5D85" w:rsidRPr="00501C0A" w:rsidRDefault="000A5D85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:rsidR="000A5D85" w:rsidRPr="00501C0A" w:rsidRDefault="000A5D85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94" w:type="pct"/>
            <w:vAlign w:val="center"/>
          </w:tcPr>
          <w:p w:rsidR="000A5D85" w:rsidRPr="00E67328" w:rsidRDefault="00E67328" w:rsidP="00466A5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0A5D85"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×</w:t>
            </w:r>
            <w:r w:rsidR="00861942"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0A5D85"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× </w:t>
            </w: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  <w:r w:rsidR="000A5D85"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″</w:t>
            </w:r>
          </w:p>
          <w:p w:rsidR="000A5D85" w:rsidRPr="00E67328" w:rsidRDefault="000A5D85" w:rsidP="00466A58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prism</w:t>
            </w:r>
            <w:r w:rsidR="00FF43CC"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45" w:type="pct"/>
            <w:vAlign w:val="center"/>
          </w:tcPr>
          <w:p w:rsidR="000A5D85" w:rsidRPr="00501C0A" w:rsidRDefault="000A5D85" w:rsidP="00466A58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C78</w:t>
            </w:r>
          </w:p>
        </w:tc>
        <w:tc>
          <w:tcPr>
            <w:tcW w:w="1803" w:type="pct"/>
          </w:tcPr>
          <w:p w:rsidR="000A5D85" w:rsidRPr="00501C0A" w:rsidRDefault="000A5D85" w:rsidP="00466A58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 flexural strength of concrete (third-point loading)</w:t>
            </w:r>
          </w:p>
        </w:tc>
      </w:tr>
      <w:tr w:rsidR="008C1E47" w:rsidRPr="00CA7C83" w:rsidTr="000433E4">
        <w:trPr>
          <w:trHeight w:val="467"/>
        </w:trPr>
        <w:tc>
          <w:tcPr>
            <w:tcW w:w="1103" w:type="pct"/>
            <w:vAlign w:val="center"/>
          </w:tcPr>
          <w:p w:rsidR="000A5D85" w:rsidRPr="00501C0A" w:rsidRDefault="000A5D85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Flexural strength of FRC </w:t>
            </w:r>
            <w:r w:rsidR="00F33183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(7, 28, 56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d)</w:t>
            </w:r>
            <w:r w:rsidRPr="00501C0A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3)</w:t>
            </w:r>
          </w:p>
        </w:tc>
        <w:tc>
          <w:tcPr>
            <w:tcW w:w="273" w:type="pct"/>
            <w:vAlign w:val="center"/>
          </w:tcPr>
          <w:p w:rsidR="000A5D85" w:rsidRPr="00501C0A" w:rsidRDefault="000A5D85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:rsidR="000A5D85" w:rsidRPr="00501C0A" w:rsidRDefault="000A5D85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0" w:type="pct"/>
            <w:vAlign w:val="center"/>
          </w:tcPr>
          <w:p w:rsidR="000A5D85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0A5D85" w:rsidRPr="00501C0A" w:rsidRDefault="000A5D85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94" w:type="pct"/>
            <w:vAlign w:val="center"/>
          </w:tcPr>
          <w:p w:rsidR="00E67328" w:rsidRPr="00E67328" w:rsidRDefault="00E67328" w:rsidP="00E6732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× 6 × 22″</w:t>
            </w:r>
          </w:p>
          <w:p w:rsidR="000A5D85" w:rsidRPr="00E67328" w:rsidRDefault="000A5D85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prism</w:t>
            </w:r>
            <w:r w:rsidR="00FF43CC"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45" w:type="pct"/>
            <w:vAlign w:val="center"/>
          </w:tcPr>
          <w:p w:rsidR="000A5D85" w:rsidRPr="00501C0A" w:rsidRDefault="000A5D85" w:rsidP="00466A58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C1609</w:t>
            </w:r>
          </w:p>
        </w:tc>
        <w:tc>
          <w:tcPr>
            <w:tcW w:w="1803" w:type="pct"/>
          </w:tcPr>
          <w:p w:rsidR="000A5D85" w:rsidRPr="00501C0A" w:rsidRDefault="000A5D85" w:rsidP="00466A58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</w:t>
            </w:r>
          </w:p>
          <w:p w:rsidR="000A5D85" w:rsidRPr="00501C0A" w:rsidRDefault="000A5D85" w:rsidP="00466A58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flexural performance of fiber-reinforced concrete (third-point loading)</w:t>
            </w:r>
          </w:p>
        </w:tc>
      </w:tr>
      <w:tr w:rsidR="008C1E47" w:rsidRPr="00CA7C83" w:rsidTr="000433E4">
        <w:tc>
          <w:tcPr>
            <w:tcW w:w="1103" w:type="pct"/>
            <w:vAlign w:val="center"/>
          </w:tcPr>
          <w:p w:rsidR="00466A58" w:rsidRPr="00501C0A" w:rsidRDefault="00466A58" w:rsidP="00466A58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Freeze-thaw durability (N = 3)</w:t>
            </w:r>
          </w:p>
        </w:tc>
        <w:tc>
          <w:tcPr>
            <w:tcW w:w="273" w:type="pct"/>
            <w:vAlign w:val="center"/>
          </w:tcPr>
          <w:p w:rsidR="00466A58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466A58" w:rsidRPr="00501C0A" w:rsidRDefault="00466A58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30" w:type="pct"/>
            <w:vAlign w:val="center"/>
          </w:tcPr>
          <w:p w:rsidR="00466A58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466A58" w:rsidRPr="00501C0A" w:rsidRDefault="00466A58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94" w:type="pct"/>
          </w:tcPr>
          <w:p w:rsidR="00C95EDA" w:rsidRPr="00501C0A" w:rsidRDefault="00466A58" w:rsidP="00466A5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×</w:t>
            </w:r>
            <w:r w:rsidR="00861942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× 16″</w:t>
            </w:r>
          </w:p>
          <w:p w:rsidR="00466A58" w:rsidRPr="00501C0A" w:rsidRDefault="00466A58" w:rsidP="00466A5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prism</w:t>
            </w:r>
            <w:r w:rsidR="00501C0A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45" w:type="pct"/>
            <w:vAlign w:val="center"/>
          </w:tcPr>
          <w:p w:rsidR="00466A58" w:rsidRPr="00501C0A" w:rsidRDefault="00466A58" w:rsidP="00466A5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3" w:type="pct"/>
          </w:tcPr>
          <w:p w:rsidR="00466A58" w:rsidRPr="00501C0A" w:rsidRDefault="00466A58" w:rsidP="00466A5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 resistance of concrete to rapid freezing and thawing, procedure A</w:t>
            </w:r>
          </w:p>
        </w:tc>
      </w:tr>
      <w:tr w:rsidR="008C1E47" w:rsidRPr="00CA7C83" w:rsidTr="00FF43CC">
        <w:trPr>
          <w:trHeight w:val="638"/>
        </w:trPr>
        <w:tc>
          <w:tcPr>
            <w:tcW w:w="1103" w:type="pct"/>
            <w:vAlign w:val="center"/>
          </w:tcPr>
          <w:p w:rsidR="00E54C63" w:rsidRPr="00501C0A" w:rsidRDefault="00E54C63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Hardened air content and spacing factor (N = 2)</w:t>
            </w:r>
          </w:p>
        </w:tc>
        <w:tc>
          <w:tcPr>
            <w:tcW w:w="273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A83E71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30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A83E71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94" w:type="pct"/>
          </w:tcPr>
          <w:p w:rsidR="00E54C63" w:rsidRPr="00501C0A" w:rsidRDefault="00FF43CC" w:rsidP="00FF43CC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Part of </w:t>
            </w:r>
            <w:r w:rsidR="00E54C63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 cores (4 × 1″)</w:t>
            </w:r>
          </w:p>
        </w:tc>
        <w:tc>
          <w:tcPr>
            <w:tcW w:w="445" w:type="pct"/>
          </w:tcPr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C457</w:t>
            </w:r>
          </w:p>
        </w:tc>
        <w:tc>
          <w:tcPr>
            <w:tcW w:w="1805" w:type="pct"/>
          </w:tcPr>
          <w:p w:rsidR="00E54C63" w:rsidRPr="00501C0A" w:rsidRDefault="00E54C63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Standard test method for </w:t>
            </w:r>
            <w:r w:rsidRPr="00501C0A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microscopical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determination of parameters of the air-void system in hardened concrete</w:t>
            </w:r>
          </w:p>
        </w:tc>
      </w:tr>
      <w:tr w:rsidR="008C1E47" w:rsidRPr="00CA7C83" w:rsidTr="00FF43CC">
        <w:tc>
          <w:tcPr>
            <w:tcW w:w="1103" w:type="pct"/>
            <w:vAlign w:val="center"/>
          </w:tcPr>
          <w:p w:rsidR="00E54C63" w:rsidRPr="00501C0A" w:rsidRDefault="00E54C63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56-d permeability RCPT (N = 3)</w:t>
            </w:r>
          </w:p>
        </w:tc>
        <w:tc>
          <w:tcPr>
            <w:tcW w:w="273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E54C6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30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E54C6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94" w:type="pct"/>
          </w:tcPr>
          <w:p w:rsidR="00E54C63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Part of 4” cores (</w:t>
            </w:r>
            <w:r w:rsidR="00E54C63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 × </w:t>
            </w:r>
            <w:r w:rsidR="00DA31F8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″)</w:t>
            </w:r>
          </w:p>
        </w:tc>
        <w:tc>
          <w:tcPr>
            <w:tcW w:w="445" w:type="pct"/>
            <w:vAlign w:val="center"/>
          </w:tcPr>
          <w:p w:rsidR="00E54C63" w:rsidRPr="00501C0A" w:rsidRDefault="00E54C63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C1202</w:t>
            </w:r>
          </w:p>
        </w:tc>
        <w:tc>
          <w:tcPr>
            <w:tcW w:w="1805" w:type="pct"/>
          </w:tcPr>
          <w:p w:rsidR="00E54C63" w:rsidRPr="00501C0A" w:rsidRDefault="00E54C63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 electrical indication of concrete’s ability to resist chloride ion penetration</w:t>
            </w:r>
          </w:p>
        </w:tc>
      </w:tr>
      <w:tr w:rsidR="008C1E47" w:rsidRPr="00CA7C83" w:rsidTr="00FF43CC">
        <w:tc>
          <w:tcPr>
            <w:tcW w:w="1103" w:type="pct"/>
            <w:vAlign w:val="center"/>
          </w:tcPr>
          <w:p w:rsidR="00E54C63" w:rsidRPr="00501C0A" w:rsidRDefault="00E54C63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Deicer salt scaling (N = 2)</w:t>
            </w:r>
          </w:p>
        </w:tc>
        <w:tc>
          <w:tcPr>
            <w:tcW w:w="273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E54C6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30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E54C6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94" w:type="pct"/>
          </w:tcPr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 × 10 × 3″ slab</w:t>
            </w:r>
            <w:r w:rsidR="00FF43CC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</w:tcPr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 672</w:t>
            </w:r>
          </w:p>
        </w:tc>
        <w:tc>
          <w:tcPr>
            <w:tcW w:w="1805" w:type="pct"/>
          </w:tcPr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 scaling resistance of concrete surfaces exposed to deicing chemicals</w:t>
            </w:r>
          </w:p>
        </w:tc>
      </w:tr>
      <w:tr w:rsidR="008C1E47" w:rsidRPr="00CA7C83" w:rsidTr="00FF43CC">
        <w:tc>
          <w:tcPr>
            <w:tcW w:w="1103" w:type="pct"/>
            <w:vAlign w:val="center"/>
          </w:tcPr>
          <w:p w:rsidR="00E54C63" w:rsidRPr="00501C0A" w:rsidRDefault="00E54C63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Bulk resistivity (N = 2)</w:t>
            </w:r>
          </w:p>
        </w:tc>
        <w:tc>
          <w:tcPr>
            <w:tcW w:w="273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E54C6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30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E54C6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94" w:type="pct"/>
          </w:tcPr>
          <w:p w:rsidR="00E54C63" w:rsidRPr="00501C0A" w:rsidRDefault="00FF43CC" w:rsidP="00FF43CC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E54C63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″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cores</w:t>
            </w:r>
          </w:p>
        </w:tc>
        <w:tc>
          <w:tcPr>
            <w:tcW w:w="445" w:type="pct"/>
          </w:tcPr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C1760</w:t>
            </w:r>
          </w:p>
        </w:tc>
        <w:tc>
          <w:tcPr>
            <w:tcW w:w="1805" w:type="pct"/>
          </w:tcPr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Standard test method for </w:t>
            </w:r>
            <w:r w:rsidRPr="00501C0A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bulk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electrical conductivity of hardened concrete</w:t>
            </w:r>
          </w:p>
        </w:tc>
      </w:tr>
      <w:tr w:rsidR="008C1E47" w:rsidRPr="00CA7C83" w:rsidTr="00FF43CC">
        <w:trPr>
          <w:trHeight w:val="701"/>
        </w:trPr>
        <w:tc>
          <w:tcPr>
            <w:tcW w:w="1103" w:type="pct"/>
            <w:vAlign w:val="center"/>
          </w:tcPr>
          <w:p w:rsidR="00E54C63" w:rsidRPr="00501C0A" w:rsidRDefault="00E54C63" w:rsidP="00E54C63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Drying shrinkage (after 7 d moist curing, 180 d dry curing) (N = 3)</w:t>
            </w:r>
          </w:p>
        </w:tc>
        <w:tc>
          <w:tcPr>
            <w:tcW w:w="273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E54C6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30" w:type="pct"/>
            <w:vAlign w:val="center"/>
          </w:tcPr>
          <w:p w:rsidR="00E54C63" w:rsidRPr="00501C0A" w:rsidRDefault="006A247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E54C63" w:rsidRPr="00501C0A" w:rsidRDefault="00E54C63" w:rsidP="006F2EB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94" w:type="pct"/>
          </w:tcPr>
          <w:p w:rsidR="00E54C63" w:rsidRPr="00501C0A" w:rsidRDefault="00861942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3×3× 11.3</w:t>
            </w:r>
            <w:r w:rsidR="00E54C63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″</w:t>
            </w:r>
          </w:p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prism</w:t>
            </w:r>
            <w:r w:rsidR="00FF43CC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45" w:type="pct"/>
          </w:tcPr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 157</w:t>
            </w:r>
          </w:p>
        </w:tc>
        <w:tc>
          <w:tcPr>
            <w:tcW w:w="1805" w:type="pct"/>
          </w:tcPr>
          <w:p w:rsidR="00E54C63" w:rsidRPr="00501C0A" w:rsidRDefault="00E54C63" w:rsidP="00E54C63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 length change of hardened hydraulic-cement mortar and concrete</w:t>
            </w:r>
          </w:p>
        </w:tc>
      </w:tr>
      <w:tr w:rsidR="000433E4" w:rsidRPr="00CA7C83" w:rsidTr="00FF43CC">
        <w:tc>
          <w:tcPr>
            <w:tcW w:w="1103" w:type="pct"/>
            <w:vAlign w:val="center"/>
          </w:tcPr>
          <w:p w:rsidR="006C3971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</w:t>
            </w:r>
            <w:r w:rsidR="006C3971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no. of samples</w:t>
            </w:r>
          </w:p>
        </w:tc>
        <w:tc>
          <w:tcPr>
            <w:tcW w:w="548" w:type="pct"/>
            <w:gridSpan w:val="2"/>
            <w:vAlign w:val="center"/>
          </w:tcPr>
          <w:p w:rsidR="006C3971" w:rsidRPr="00501C0A" w:rsidRDefault="00101DE2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FF43CC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05" w:type="pct"/>
            <w:gridSpan w:val="2"/>
            <w:vAlign w:val="center"/>
          </w:tcPr>
          <w:p w:rsidR="006C3971" w:rsidRPr="00501C0A" w:rsidRDefault="0012469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FF43CC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94" w:type="pct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5" w:type="pct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6C3971" w:rsidRPr="00CA7C83" w:rsidTr="000433E4">
        <w:tc>
          <w:tcPr>
            <w:tcW w:w="5000" w:type="pct"/>
            <w:gridSpan w:val="8"/>
            <w:shd w:val="clear" w:color="auto" w:fill="D9D9D9" w:themeFill="background1" w:themeFillShade="D9"/>
            <w:vAlign w:val="center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Lab testing of samples prepared during </w:t>
            </w:r>
            <w:r w:rsidR="002C732C" w:rsidRPr="00501C0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pavement </w:t>
            </w:r>
            <w:r w:rsidRPr="00501C0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construction</w:t>
            </w:r>
          </w:p>
        </w:tc>
      </w:tr>
      <w:tr w:rsidR="008C1E47" w:rsidRPr="00CA7C83" w:rsidTr="00FF43CC">
        <w:tc>
          <w:tcPr>
            <w:tcW w:w="1103" w:type="pct"/>
            <w:vAlign w:val="center"/>
          </w:tcPr>
          <w:p w:rsidR="006C3971" w:rsidRPr="00501C0A" w:rsidRDefault="006C3971" w:rsidP="006C3971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3" w:type="pct"/>
            <w:vAlign w:val="center"/>
          </w:tcPr>
          <w:p w:rsidR="006C3971" w:rsidRPr="00501C0A" w:rsidRDefault="006C3971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:rsidR="006C3971" w:rsidRPr="00501C0A" w:rsidRDefault="006C3971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230" w:type="pct"/>
            <w:vAlign w:val="center"/>
          </w:tcPr>
          <w:p w:rsidR="006C3971" w:rsidRPr="00501C0A" w:rsidRDefault="006C3971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:rsidR="006C3971" w:rsidRPr="00501C0A" w:rsidRDefault="006C3971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No.</w:t>
            </w:r>
          </w:p>
        </w:tc>
        <w:tc>
          <w:tcPr>
            <w:tcW w:w="594" w:type="pct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Size</w:t>
            </w:r>
          </w:p>
        </w:tc>
        <w:tc>
          <w:tcPr>
            <w:tcW w:w="445" w:type="pct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5" w:type="pct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C1E47" w:rsidRPr="00CA7C83" w:rsidTr="00FF43CC">
        <w:tc>
          <w:tcPr>
            <w:tcW w:w="1103" w:type="pct"/>
            <w:vAlign w:val="center"/>
          </w:tcPr>
          <w:p w:rsidR="006C3971" w:rsidRPr="00501C0A" w:rsidRDefault="006C3971" w:rsidP="006C3971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Compressive strength (7, 28, 56 d)</w:t>
            </w:r>
            <w:r w:rsidRPr="00501C0A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3)</w:t>
            </w:r>
          </w:p>
          <w:p w:rsidR="006C3971" w:rsidRPr="00501C0A" w:rsidRDefault="006C3971" w:rsidP="006C3971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3" w:type="pct"/>
            <w:vAlign w:val="center"/>
          </w:tcPr>
          <w:p w:rsidR="006C3971" w:rsidRPr="00501C0A" w:rsidRDefault="006A2473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6C3971" w:rsidRPr="00501C0A" w:rsidRDefault="00C31609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6-9</w:t>
            </w:r>
          </w:p>
        </w:tc>
        <w:tc>
          <w:tcPr>
            <w:tcW w:w="230" w:type="pct"/>
            <w:vAlign w:val="center"/>
          </w:tcPr>
          <w:p w:rsidR="006C3971" w:rsidRPr="00501C0A" w:rsidRDefault="006A2473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6C3971" w:rsidRPr="00501C0A" w:rsidRDefault="00C31609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6-</w:t>
            </w:r>
            <w:r w:rsidR="006C3971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94" w:type="pct"/>
            <w:vAlign w:val="center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× 12″</w:t>
            </w:r>
          </w:p>
          <w:p w:rsidR="006C3971" w:rsidRPr="00501C0A" w:rsidRDefault="00FF43CC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="006C3971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ylinder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 </w:t>
            </w:r>
          </w:p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C39</w:t>
            </w:r>
          </w:p>
        </w:tc>
        <w:tc>
          <w:tcPr>
            <w:tcW w:w="1805" w:type="pct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 compressive strength of cylindrical concrete specimens</w:t>
            </w:r>
          </w:p>
        </w:tc>
      </w:tr>
      <w:tr w:rsidR="008C1E47" w:rsidRPr="00CA7C83" w:rsidTr="00FF43CC">
        <w:trPr>
          <w:trHeight w:val="710"/>
        </w:trPr>
        <w:tc>
          <w:tcPr>
            <w:tcW w:w="1103" w:type="pct"/>
            <w:vAlign w:val="center"/>
          </w:tcPr>
          <w:p w:rsidR="006C3971" w:rsidRPr="00501C0A" w:rsidRDefault="006C3971" w:rsidP="006C3971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Flexural strength of CCP without fiber (7, 28, 56 d)</w:t>
            </w:r>
            <w:r w:rsidRPr="00501C0A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(N = 3)</w:t>
            </w:r>
          </w:p>
        </w:tc>
        <w:tc>
          <w:tcPr>
            <w:tcW w:w="273" w:type="pct"/>
            <w:vAlign w:val="center"/>
          </w:tcPr>
          <w:p w:rsidR="006C3971" w:rsidRPr="00501C0A" w:rsidRDefault="006A2473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6C3971" w:rsidRPr="00501C0A" w:rsidRDefault="00C31609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6-</w:t>
            </w:r>
            <w:r w:rsidR="006C3971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30" w:type="pct"/>
            <w:vAlign w:val="center"/>
          </w:tcPr>
          <w:p w:rsidR="006C3971" w:rsidRPr="00501C0A" w:rsidRDefault="006C3971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:rsidR="006C3971" w:rsidRPr="00501C0A" w:rsidRDefault="006C3971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94" w:type="pct"/>
            <w:vAlign w:val="center"/>
          </w:tcPr>
          <w:p w:rsidR="006C3971" w:rsidRPr="00E67328" w:rsidRDefault="00E67328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× 6 × 22</w:t>
            </w:r>
            <w:r w:rsidR="006C3971"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″</w:t>
            </w:r>
          </w:p>
          <w:p w:rsidR="006C3971" w:rsidRPr="00E67328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prism</w:t>
            </w:r>
            <w:r w:rsidR="00FF43CC"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445" w:type="pct"/>
            <w:vAlign w:val="center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C78</w:t>
            </w:r>
          </w:p>
        </w:tc>
        <w:tc>
          <w:tcPr>
            <w:tcW w:w="1805" w:type="pct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 flexural strength of concrete (third-point loading)</w:t>
            </w:r>
          </w:p>
        </w:tc>
      </w:tr>
      <w:tr w:rsidR="008C1E47" w:rsidRPr="00CA7C83" w:rsidTr="00FF43CC">
        <w:tc>
          <w:tcPr>
            <w:tcW w:w="1103" w:type="pct"/>
            <w:vAlign w:val="center"/>
          </w:tcPr>
          <w:p w:rsidR="006C3971" w:rsidRPr="00501C0A" w:rsidRDefault="006C3971" w:rsidP="006C3971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Flexural strength of FRC (7, 28, 56 d)</w:t>
            </w:r>
            <w:r w:rsidRPr="00501C0A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 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3)</w:t>
            </w:r>
          </w:p>
        </w:tc>
        <w:tc>
          <w:tcPr>
            <w:tcW w:w="273" w:type="pct"/>
            <w:vAlign w:val="center"/>
          </w:tcPr>
          <w:p w:rsidR="006C3971" w:rsidRPr="00501C0A" w:rsidRDefault="006C3971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5" w:type="pct"/>
            <w:vAlign w:val="center"/>
          </w:tcPr>
          <w:p w:rsidR="006C3971" w:rsidRPr="00501C0A" w:rsidRDefault="006C3971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0" w:type="pct"/>
            <w:vAlign w:val="center"/>
          </w:tcPr>
          <w:p w:rsidR="006C3971" w:rsidRPr="00501C0A" w:rsidRDefault="006A2473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6C3971" w:rsidRPr="00501C0A" w:rsidRDefault="00C31609" w:rsidP="006C3971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6-</w:t>
            </w:r>
            <w:r w:rsidR="006C3971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94" w:type="pct"/>
            <w:vAlign w:val="center"/>
          </w:tcPr>
          <w:p w:rsidR="00E67328" w:rsidRPr="00E67328" w:rsidRDefault="00E67328" w:rsidP="00E67328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× 6 × 22″</w:t>
            </w:r>
          </w:p>
          <w:p w:rsidR="006C3971" w:rsidRPr="00E67328" w:rsidRDefault="006C3971" w:rsidP="006C3971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prism</w:t>
            </w:r>
            <w:r w:rsidR="00FF43CC" w:rsidRPr="00E6732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  <w:p w:rsidR="006C3971" w:rsidRPr="00E67328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ASTM C1609</w:t>
            </w:r>
          </w:p>
        </w:tc>
        <w:tc>
          <w:tcPr>
            <w:tcW w:w="1805" w:type="pct"/>
          </w:tcPr>
          <w:p w:rsidR="006C3971" w:rsidRPr="00501C0A" w:rsidRDefault="006C3971" w:rsidP="006C3971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Standard test method for</w:t>
            </w:r>
          </w:p>
          <w:p w:rsidR="006C3971" w:rsidRPr="00501C0A" w:rsidRDefault="006C3971" w:rsidP="006C3971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flexural performance of fiber-reinforced concrete (third-point loading)</w:t>
            </w:r>
          </w:p>
        </w:tc>
      </w:tr>
      <w:tr w:rsidR="00FF43CC" w:rsidRPr="00CA7C83" w:rsidTr="00F9087C">
        <w:tc>
          <w:tcPr>
            <w:tcW w:w="1103" w:type="pct"/>
            <w:vAlign w:val="center"/>
          </w:tcPr>
          <w:p w:rsidR="00FF43CC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Coefficient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of thermal expansion (N = 3)</w:t>
            </w:r>
          </w:p>
        </w:tc>
        <w:tc>
          <w:tcPr>
            <w:tcW w:w="273" w:type="pct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30" w:type="pct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275" w:type="pct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94" w:type="pct"/>
          </w:tcPr>
          <w:p w:rsidR="00FF43CC" w:rsidRPr="00501C0A" w:rsidRDefault="00FF43CC" w:rsidP="00FF43CC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× 8″</w:t>
            </w:r>
          </w:p>
          <w:p w:rsidR="00FF43CC" w:rsidRPr="00501C0A" w:rsidRDefault="00FF43CC" w:rsidP="00FF43CC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cylinders</w:t>
            </w:r>
          </w:p>
        </w:tc>
        <w:tc>
          <w:tcPr>
            <w:tcW w:w="445" w:type="pct"/>
            <w:vAlign w:val="center"/>
          </w:tcPr>
          <w:p w:rsidR="00FF43CC" w:rsidRPr="00501C0A" w:rsidRDefault="00FF43CC" w:rsidP="00FF43CC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5" w:type="pct"/>
          </w:tcPr>
          <w:p w:rsidR="00FF43CC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Coefficient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of thermal expansion of hydraulic cement concrete </w:t>
            </w:r>
            <w:r w:rsidRPr="00501C0A">
              <w:rPr>
                <w:rFonts w:ascii="Times New Roman" w:hAnsi="Times New Roman" w:cs="Times New Roman"/>
                <w:b/>
                <w:color w:val="000000" w:themeColor="text1"/>
              </w:rPr>
              <w:t xml:space="preserve">— </w:t>
            </w:r>
            <w:r w:rsidRPr="00501C0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MoDOT</w:t>
            </w:r>
          </w:p>
        </w:tc>
      </w:tr>
      <w:tr w:rsidR="00FF43CC" w:rsidRPr="00CA7C83" w:rsidTr="00FF43CC">
        <w:tc>
          <w:tcPr>
            <w:tcW w:w="1103" w:type="pct"/>
            <w:vAlign w:val="center"/>
          </w:tcPr>
          <w:p w:rsidR="00FF43CC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no. of the samples</w:t>
            </w:r>
          </w:p>
        </w:tc>
        <w:tc>
          <w:tcPr>
            <w:tcW w:w="548" w:type="pct"/>
            <w:gridSpan w:val="2"/>
            <w:vAlign w:val="center"/>
          </w:tcPr>
          <w:p w:rsidR="00FF43CC" w:rsidRPr="00501C0A" w:rsidRDefault="00C31609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Up to </w:t>
            </w:r>
            <w:r w:rsidR="00FF43CC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505" w:type="pct"/>
            <w:gridSpan w:val="2"/>
            <w:vAlign w:val="center"/>
          </w:tcPr>
          <w:p w:rsidR="00FF43CC" w:rsidRPr="00501C0A" w:rsidRDefault="00C31609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Up to </w:t>
            </w:r>
            <w:r w:rsidR="00FF43CC"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594" w:type="pct"/>
          </w:tcPr>
          <w:p w:rsidR="00FF43CC" w:rsidRPr="00501C0A" w:rsidRDefault="00FF43CC" w:rsidP="00FF43CC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</w:tcPr>
          <w:p w:rsidR="00FF43CC" w:rsidRPr="00501C0A" w:rsidRDefault="00FF43CC" w:rsidP="00FF43CC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5" w:type="pct"/>
          </w:tcPr>
          <w:p w:rsidR="00FF43CC" w:rsidRPr="00501C0A" w:rsidRDefault="00FF43CC" w:rsidP="00FF43CC">
            <w:pPr>
              <w:pStyle w:val="ListParagraph"/>
              <w:spacing w:line="200" w:lineRule="exact"/>
              <w:ind w:left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FF43CC" w:rsidRPr="00CA7C83" w:rsidTr="000433E4">
        <w:trPr>
          <w:trHeight w:val="305"/>
        </w:trPr>
        <w:tc>
          <w:tcPr>
            <w:tcW w:w="5000" w:type="pct"/>
            <w:gridSpan w:val="8"/>
            <w:shd w:val="clear" w:color="auto" w:fill="D9D9D9" w:themeFill="background1" w:themeFillShade="D9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Field data collection</w:t>
            </w:r>
          </w:p>
        </w:tc>
      </w:tr>
      <w:tr w:rsidR="00FF43CC" w:rsidRPr="00CA7C83" w:rsidTr="00FF43CC">
        <w:tc>
          <w:tcPr>
            <w:tcW w:w="1103" w:type="pct"/>
            <w:vAlign w:val="center"/>
          </w:tcPr>
          <w:p w:rsidR="00FF43CC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Temperature/Environmental strain/ Joint Opening (hour) </w:t>
            </w:r>
          </w:p>
        </w:tc>
        <w:tc>
          <w:tcPr>
            <w:tcW w:w="548" w:type="pct"/>
            <w:gridSpan w:val="2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94" w:type="pct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5" w:type="pct"/>
          </w:tcPr>
          <w:p w:rsidR="00FF43CC" w:rsidRPr="00501C0A" w:rsidRDefault="00FF43CC" w:rsidP="00752DFA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Installed instrumentation </w:t>
            </w:r>
            <w:r w:rsidRPr="00501C0A">
              <w:rPr>
                <w:rFonts w:ascii="Times New Roman" w:hAnsi="Times New Roman" w:cs="Times New Roman"/>
                <w:b/>
                <w:color w:val="000000" w:themeColor="text1"/>
              </w:rPr>
              <w:t xml:space="preserve">— </w:t>
            </w:r>
            <w:r w:rsidRPr="00501C0A">
              <w:rPr>
                <w:rFonts w:ascii="Times New Roman" w:hAnsi="Times New Roman" w:cs="Times New Roman"/>
                <w:i/>
                <w:color w:val="000000" w:themeColor="text1"/>
              </w:rPr>
              <w:t>Performed by</w:t>
            </w:r>
            <w:r w:rsidRPr="00501C0A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Pr="00501C0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MnDOT (remotely) </w:t>
            </w:r>
          </w:p>
        </w:tc>
      </w:tr>
      <w:tr w:rsidR="00FF43CC" w:rsidRPr="00CA7C83" w:rsidTr="00FF43CC">
        <w:tc>
          <w:tcPr>
            <w:tcW w:w="1103" w:type="pct"/>
            <w:vAlign w:val="center"/>
          </w:tcPr>
          <w:p w:rsidR="00FF43CC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DAQ (</w:t>
            </w:r>
            <w:r w:rsidRPr="00501C0A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multi-channel</w:t>
            </w: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high frequency for truck load testing)</w:t>
            </w:r>
          </w:p>
        </w:tc>
        <w:tc>
          <w:tcPr>
            <w:tcW w:w="548" w:type="pct"/>
            <w:gridSpan w:val="2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94" w:type="pct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5" w:type="pct"/>
          </w:tcPr>
          <w:p w:rsidR="00FF43CC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i/>
                <w:color w:val="000000" w:themeColor="text1"/>
              </w:rPr>
              <w:t>Performed by</w:t>
            </w:r>
            <w:r w:rsidRPr="00501C0A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Pr="00501C0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MoDOT</w:t>
            </w:r>
          </w:p>
        </w:tc>
      </w:tr>
      <w:tr w:rsidR="00FF43CC" w:rsidRPr="00CA7C83" w:rsidTr="00FF43CC">
        <w:tc>
          <w:tcPr>
            <w:tcW w:w="1103" w:type="pct"/>
            <w:vAlign w:val="center"/>
          </w:tcPr>
          <w:p w:rsidR="00FF43CC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Load testing (1, 13, and 25 months) </w:t>
            </w:r>
          </w:p>
        </w:tc>
        <w:tc>
          <w:tcPr>
            <w:tcW w:w="548" w:type="pct"/>
            <w:gridSpan w:val="2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94" w:type="pct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:rsidR="00FF43CC" w:rsidRPr="00501C0A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5" w:type="pct"/>
          </w:tcPr>
          <w:p w:rsidR="00FF43CC" w:rsidRPr="00501C0A" w:rsidRDefault="00FF43CC" w:rsidP="00FF43CC">
            <w:pPr>
              <w:spacing w:line="200" w:lineRule="exac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01C0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Quarter-bridge strain gauges </w:t>
            </w:r>
            <w:r w:rsidRPr="00501C0A">
              <w:rPr>
                <w:rFonts w:ascii="Times New Roman" w:hAnsi="Times New Roman" w:cs="Times New Roman"/>
                <w:b/>
                <w:color w:val="000000" w:themeColor="text1"/>
              </w:rPr>
              <w:t>—</w:t>
            </w:r>
            <w:r w:rsidRPr="00501C0A">
              <w:rPr>
                <w:rFonts w:ascii="Times New Roman" w:hAnsi="Times New Roman" w:cs="Times New Roman"/>
                <w:i/>
                <w:color w:val="000000" w:themeColor="text1"/>
              </w:rPr>
              <w:t xml:space="preserve"> Performed by</w:t>
            </w:r>
            <w:r w:rsidRPr="00501C0A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Pr="00501C0A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MoDOT</w:t>
            </w:r>
          </w:p>
        </w:tc>
      </w:tr>
      <w:tr w:rsidR="00FF43CC" w:rsidRPr="00CA7C83" w:rsidTr="00FF43CC">
        <w:trPr>
          <w:trHeight w:val="737"/>
        </w:trPr>
        <w:tc>
          <w:tcPr>
            <w:tcW w:w="1103" w:type="pct"/>
            <w:vAlign w:val="center"/>
          </w:tcPr>
          <w:p w:rsidR="00FF43CC" w:rsidRPr="00CA7C83" w:rsidRDefault="00FF43CC" w:rsidP="00FF43CC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Performance Data: FWD, IRI, Faultmeter, friction, visual </w:t>
            </w:r>
            <w:r w:rsidRPr="00CA7C83">
              <w:rPr>
                <w:rFonts w:ascii="Times New Roman" w:hAnsi="Times New Roman" w:cs="Times New Roman"/>
                <w:sz w:val="20"/>
                <w:szCs w:val="20"/>
              </w:rPr>
              <w:t>Distress survey (1, 13, and 25 months)</w:t>
            </w:r>
          </w:p>
        </w:tc>
        <w:tc>
          <w:tcPr>
            <w:tcW w:w="548" w:type="pct"/>
            <w:gridSpan w:val="2"/>
            <w:vAlign w:val="center"/>
          </w:tcPr>
          <w:p w:rsidR="00FF43CC" w:rsidRPr="00CA7C83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05" w:type="pct"/>
            <w:gridSpan w:val="2"/>
            <w:vAlign w:val="center"/>
          </w:tcPr>
          <w:p w:rsidR="00FF43CC" w:rsidRPr="00CA7C83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94" w:type="pct"/>
          </w:tcPr>
          <w:p w:rsidR="00FF43CC" w:rsidRPr="00CA7C83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pct"/>
            <w:vAlign w:val="center"/>
          </w:tcPr>
          <w:p w:rsidR="00FF43CC" w:rsidRPr="00CA7C83" w:rsidRDefault="00FF43CC" w:rsidP="00FF43CC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5" w:type="pct"/>
          </w:tcPr>
          <w:p w:rsidR="00FF43CC" w:rsidRPr="00385638" w:rsidRDefault="00FF43CC" w:rsidP="00752DFA">
            <w:pPr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856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85638">
              <w:rPr>
                <w:rFonts w:ascii="Times New Roman" w:hAnsi="Times New Roman" w:cs="Times New Roman"/>
                <w:i/>
              </w:rPr>
              <w:t>Performed by</w:t>
            </w:r>
            <w:r w:rsidRPr="00385638">
              <w:rPr>
                <w:rFonts w:ascii="Times New Roman" w:hAnsi="Times New Roman" w:cs="Times New Roman"/>
                <w:b/>
              </w:rPr>
              <w:t xml:space="preserve"> </w:t>
            </w:r>
            <w:r w:rsidRPr="00385638">
              <w:rPr>
                <w:rFonts w:ascii="Times New Roman" w:hAnsi="Times New Roman" w:cs="Times New Roman"/>
                <w:i/>
                <w:sz w:val="20"/>
                <w:szCs w:val="20"/>
              </w:rPr>
              <w:t>MoDOT</w:t>
            </w:r>
          </w:p>
        </w:tc>
      </w:tr>
    </w:tbl>
    <w:p w:rsidR="00600C4B" w:rsidRPr="00852C96" w:rsidRDefault="00840150" w:rsidP="00852C96">
      <w:pPr>
        <w:spacing w:before="24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52C96">
        <w:rPr>
          <w:rFonts w:ascii="Times New Roman" w:hAnsi="Times New Roman" w:cs="Times New Roman"/>
          <w:b/>
          <w:i/>
          <w:sz w:val="24"/>
          <w:szCs w:val="24"/>
        </w:rPr>
        <w:t>M4 – Sensor i</w:t>
      </w:r>
      <w:r w:rsidR="00164854">
        <w:rPr>
          <w:rFonts w:ascii="Times New Roman" w:hAnsi="Times New Roman" w:cs="Times New Roman"/>
          <w:b/>
          <w:i/>
          <w:sz w:val="24"/>
          <w:szCs w:val="24"/>
        </w:rPr>
        <w:t>nstallation</w:t>
      </w:r>
      <w:r w:rsidR="00E32669" w:rsidRPr="00852C96">
        <w:rPr>
          <w:rFonts w:ascii="Times New Roman" w:hAnsi="Times New Roman" w:cs="Times New Roman"/>
          <w:b/>
          <w:i/>
          <w:sz w:val="24"/>
          <w:szCs w:val="24"/>
        </w:rPr>
        <w:t>/performance m</w:t>
      </w:r>
      <w:r w:rsidR="00600C4B" w:rsidRPr="00852C96">
        <w:rPr>
          <w:rFonts w:ascii="Times New Roman" w:hAnsi="Times New Roman" w:cs="Times New Roman"/>
          <w:b/>
          <w:i/>
          <w:sz w:val="24"/>
          <w:szCs w:val="24"/>
        </w:rPr>
        <w:t>onitoring</w:t>
      </w:r>
    </w:p>
    <w:p w:rsidR="00E32669" w:rsidRPr="00A71805" w:rsidRDefault="008B11B9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The</w:t>
      </w:r>
      <w:r w:rsidR="00E32669" w:rsidRPr="00A71805">
        <w:rPr>
          <w:rFonts w:ascii="Times New Roman" w:hAnsi="Times New Roman" w:cs="Times New Roman"/>
          <w:sz w:val="24"/>
          <w:szCs w:val="24"/>
        </w:rPr>
        <w:t xml:space="preserve"> following work will be carried out</w:t>
      </w:r>
      <w:r>
        <w:rPr>
          <w:rFonts w:ascii="Times New Roman" w:hAnsi="Times New Roman" w:cs="Times New Roman" w:hint="eastAsia"/>
          <w:sz w:val="24"/>
          <w:szCs w:val="24"/>
        </w:rPr>
        <w:t xml:space="preserve"> for this sub-task</w:t>
      </w:r>
      <w:r w:rsidR="00E32669" w:rsidRPr="00A71805">
        <w:rPr>
          <w:rFonts w:ascii="Times New Roman" w:hAnsi="Times New Roman" w:cs="Times New Roman"/>
          <w:sz w:val="24"/>
          <w:szCs w:val="24"/>
        </w:rPr>
        <w:t>:</w:t>
      </w:r>
    </w:p>
    <w:p w:rsidR="002D011C" w:rsidRPr="00852C96" w:rsidRDefault="00D17741" w:rsidP="00852C96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</w:rPr>
      </w:pPr>
      <w:r w:rsidRPr="004A2E16">
        <w:rPr>
          <w:rFonts w:ascii="Times New Roman" w:hAnsi="Times New Roman" w:cs="Times New Roman"/>
          <w:b/>
        </w:rPr>
        <w:t>M</w:t>
      </w:r>
      <w:r>
        <w:rPr>
          <w:rFonts w:ascii="Times New Roman" w:hAnsi="Times New Roman" w:cs="Times New Roman"/>
          <w:b/>
        </w:rPr>
        <w:t>4</w:t>
      </w:r>
      <w:r w:rsidRPr="004A2E16">
        <w:rPr>
          <w:rFonts w:ascii="Times New Roman" w:hAnsi="Times New Roman" w:cs="Times New Roman"/>
          <w:b/>
        </w:rPr>
        <w:t>-A</w:t>
      </w:r>
      <w:r>
        <w:rPr>
          <w:rFonts w:ascii="Times New Roman" w:hAnsi="Times New Roman" w:cs="Times New Roman"/>
          <w:b/>
        </w:rPr>
        <w:t xml:space="preserve"> —</w:t>
      </w:r>
      <w:r>
        <w:rPr>
          <w:rFonts w:ascii="Times New Roman" w:hAnsi="Times New Roman" w:cs="Times New Roman"/>
        </w:rPr>
        <w:t xml:space="preserve"> </w:t>
      </w:r>
      <w:r w:rsidR="00600C4B" w:rsidRPr="00A71805">
        <w:rPr>
          <w:rFonts w:ascii="Times New Roman" w:hAnsi="Times New Roman" w:cs="Times New Roman"/>
        </w:rPr>
        <w:t xml:space="preserve">Assist with </w:t>
      </w:r>
      <w:r w:rsidR="00912C69">
        <w:rPr>
          <w:rFonts w:ascii="Times New Roman" w:hAnsi="Times New Roman" w:cs="Times New Roman"/>
        </w:rPr>
        <w:t xml:space="preserve">sensor </w:t>
      </w:r>
      <w:r w:rsidR="00600C4B" w:rsidRPr="00BB3798">
        <w:rPr>
          <w:rFonts w:ascii="Times New Roman" w:hAnsi="Times New Roman" w:cs="Times New Roman"/>
        </w:rPr>
        <w:t>installation</w:t>
      </w:r>
      <w:r w:rsidR="000925FE">
        <w:rPr>
          <w:rFonts w:ascii="Times New Roman" w:hAnsi="Times New Roman" w:cs="Times New Roman"/>
        </w:rPr>
        <w:t xml:space="preserve"> </w:t>
      </w:r>
      <w:r w:rsidR="000925FE" w:rsidRPr="00A71805">
        <w:rPr>
          <w:rFonts w:ascii="Times New Roman" w:hAnsi="Times New Roman" w:cs="Times New Roman"/>
        </w:rPr>
        <w:t>and instrumentation</w:t>
      </w:r>
      <w:r w:rsidR="00912C69">
        <w:rPr>
          <w:rFonts w:ascii="Times New Roman" w:hAnsi="Times New Roman" w:cs="Times New Roman"/>
        </w:rPr>
        <w:t xml:space="preserve">, including </w:t>
      </w:r>
      <w:r w:rsidR="00026393">
        <w:rPr>
          <w:rFonts w:ascii="Times New Roman" w:hAnsi="Times New Roman" w:cs="Times New Roman"/>
        </w:rPr>
        <w:t xml:space="preserve">sensors of </w:t>
      </w:r>
      <w:r w:rsidR="00912C69">
        <w:rPr>
          <w:rFonts w:ascii="Times New Roman" w:hAnsi="Times New Roman" w:cs="Times New Roman"/>
        </w:rPr>
        <w:t xml:space="preserve">strain due to </w:t>
      </w:r>
      <w:r w:rsidR="00912C69" w:rsidRPr="00217B0E">
        <w:rPr>
          <w:rFonts w:ascii="Times New Roman" w:hAnsi="Times New Roman" w:cs="Times New Roman"/>
          <w:noProof/>
        </w:rPr>
        <w:t>environment</w:t>
      </w:r>
      <w:r w:rsidR="00912C69">
        <w:rPr>
          <w:rFonts w:ascii="Times New Roman" w:hAnsi="Times New Roman" w:cs="Times New Roman"/>
        </w:rPr>
        <w:t>, dynamic load response</w:t>
      </w:r>
      <w:r w:rsidR="00026393">
        <w:rPr>
          <w:rFonts w:ascii="Times New Roman" w:hAnsi="Times New Roman" w:cs="Times New Roman"/>
        </w:rPr>
        <w:t xml:space="preserve">, </w:t>
      </w:r>
      <w:r w:rsidR="00912C69">
        <w:rPr>
          <w:rFonts w:ascii="Times New Roman" w:hAnsi="Times New Roman" w:cs="Times New Roman"/>
        </w:rPr>
        <w:t>and joint opening,</w:t>
      </w:r>
      <w:r w:rsidR="00600C4B" w:rsidRPr="00A71805">
        <w:rPr>
          <w:rFonts w:ascii="Times New Roman" w:hAnsi="Times New Roman" w:cs="Times New Roman"/>
        </w:rPr>
        <w:t xml:space="preserve"> with minimal disturbance to grade. </w:t>
      </w:r>
      <w:r w:rsidR="00577A69">
        <w:rPr>
          <w:rFonts w:ascii="Times New Roman" w:hAnsi="Times New Roman" w:cs="Times New Roman"/>
        </w:rPr>
        <w:t>Fully document location of embedded sensors.</w:t>
      </w:r>
    </w:p>
    <w:p w:rsidR="002D2034" w:rsidRDefault="00D17741" w:rsidP="00BF3E6F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</w:rPr>
      </w:pPr>
      <w:r w:rsidRPr="004A2E16">
        <w:rPr>
          <w:rFonts w:ascii="Times New Roman" w:hAnsi="Times New Roman" w:cs="Times New Roman"/>
          <w:b/>
        </w:rPr>
        <w:t>M</w:t>
      </w:r>
      <w:r>
        <w:rPr>
          <w:rFonts w:ascii="Times New Roman" w:hAnsi="Times New Roman" w:cs="Times New Roman"/>
          <w:b/>
        </w:rPr>
        <w:t>4</w:t>
      </w:r>
      <w:r w:rsidRPr="004A2E16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B —</w:t>
      </w:r>
      <w:r>
        <w:rPr>
          <w:rFonts w:ascii="Times New Roman" w:hAnsi="Times New Roman" w:cs="Times New Roman"/>
        </w:rPr>
        <w:t xml:space="preserve"> </w:t>
      </w:r>
      <w:r w:rsidR="002D2034" w:rsidRPr="00852C96">
        <w:rPr>
          <w:rFonts w:ascii="Times New Roman" w:hAnsi="Times New Roman" w:cs="Times New Roman"/>
        </w:rPr>
        <w:t xml:space="preserve">Collect, process, and insert </w:t>
      </w:r>
      <w:r w:rsidR="00E55AB8">
        <w:rPr>
          <w:rFonts w:ascii="Times New Roman" w:hAnsi="Times New Roman" w:cs="Times New Roman"/>
        </w:rPr>
        <w:t xml:space="preserve">environmental and load response </w:t>
      </w:r>
      <w:r w:rsidR="002D2034" w:rsidRPr="00852C96">
        <w:rPr>
          <w:rFonts w:ascii="Times New Roman" w:hAnsi="Times New Roman" w:cs="Times New Roman"/>
        </w:rPr>
        <w:t xml:space="preserve">performance data into </w:t>
      </w:r>
      <w:r w:rsidR="002D2034" w:rsidRPr="00217B0E">
        <w:rPr>
          <w:rFonts w:ascii="Times New Roman" w:hAnsi="Times New Roman" w:cs="Times New Roman"/>
          <w:noProof/>
        </w:rPr>
        <w:t>MnROAD</w:t>
      </w:r>
      <w:r w:rsidR="002D2034" w:rsidRPr="00852C96">
        <w:rPr>
          <w:rFonts w:ascii="Times New Roman" w:hAnsi="Times New Roman" w:cs="Times New Roman"/>
        </w:rPr>
        <w:t xml:space="preserve"> database</w:t>
      </w:r>
      <w:r w:rsidR="00BF3E6F">
        <w:rPr>
          <w:rFonts w:ascii="Times New Roman" w:hAnsi="Times New Roman" w:cs="Times New Roman"/>
        </w:rPr>
        <w:t>.</w:t>
      </w:r>
    </w:p>
    <w:p w:rsidR="00727141" w:rsidRPr="00C32583" w:rsidRDefault="00727141" w:rsidP="00727141">
      <w:pPr>
        <w:pStyle w:val="Default"/>
        <w:numPr>
          <w:ilvl w:val="1"/>
          <w:numId w:val="7"/>
        </w:numPr>
        <w:ind w:left="1080"/>
        <w:rPr>
          <w:rFonts w:ascii="Times New Roman" w:hAnsi="Times New Roman" w:cs="Times New Roman"/>
          <w:color w:val="auto"/>
        </w:rPr>
      </w:pPr>
      <w:r w:rsidRPr="004A2E16">
        <w:rPr>
          <w:rFonts w:ascii="Times New Roman" w:hAnsi="Times New Roman" w:cs="Times New Roman"/>
          <w:b/>
        </w:rPr>
        <w:t>M</w:t>
      </w:r>
      <w:r>
        <w:rPr>
          <w:rFonts w:ascii="Times New Roman" w:hAnsi="Times New Roman" w:cs="Times New Roman"/>
          <w:b/>
        </w:rPr>
        <w:t>4</w:t>
      </w:r>
      <w:r w:rsidRPr="004A2E16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C —</w:t>
      </w:r>
      <w:r>
        <w:rPr>
          <w:rFonts w:ascii="Times New Roman" w:hAnsi="Times New Roman" w:cs="Times New Roman"/>
        </w:rPr>
        <w:t xml:space="preserve"> </w:t>
      </w:r>
      <w:r w:rsidRPr="00C32583">
        <w:rPr>
          <w:rFonts w:ascii="Times New Roman" w:hAnsi="Times New Roman" w:cs="Times New Roman"/>
          <w:color w:val="auto"/>
        </w:rPr>
        <w:t>Periodic (frequency to be determined) collection of load response data.</w:t>
      </w:r>
    </w:p>
    <w:p w:rsidR="00727141" w:rsidRPr="00C32583" w:rsidRDefault="00727141" w:rsidP="00727141">
      <w:pPr>
        <w:pStyle w:val="Default"/>
        <w:numPr>
          <w:ilvl w:val="2"/>
          <w:numId w:val="7"/>
        </w:numPr>
        <w:ind w:left="2160"/>
        <w:rPr>
          <w:rFonts w:ascii="Times New Roman" w:hAnsi="Times New Roman" w:cs="Times New Roman"/>
          <w:color w:val="auto"/>
        </w:rPr>
      </w:pPr>
      <w:r w:rsidRPr="00C32583">
        <w:rPr>
          <w:rFonts w:ascii="Times New Roman" w:hAnsi="Times New Roman" w:cs="Times New Roman"/>
          <w:color w:val="auto"/>
        </w:rPr>
        <w:t>Includes providing periodic traffic control and loaded vehicle to conduct controlled truck loading</w:t>
      </w:r>
      <w:r w:rsidR="00A91F6C" w:rsidRPr="00C32583">
        <w:rPr>
          <w:rFonts w:ascii="Times New Roman" w:hAnsi="Times New Roman" w:cs="Times New Roman"/>
          <w:color w:val="auto"/>
        </w:rPr>
        <w:t xml:space="preserve"> of slabs with embedded sensors.</w:t>
      </w:r>
    </w:p>
    <w:p w:rsidR="00C170FE" w:rsidRPr="00C170FE" w:rsidRDefault="00C80F27" w:rsidP="00C170FE">
      <w:pPr>
        <w:pStyle w:val="Default"/>
        <w:numPr>
          <w:ilvl w:val="1"/>
          <w:numId w:val="7"/>
        </w:numPr>
        <w:ind w:left="1080"/>
        <w:rPr>
          <w:rFonts w:ascii="Times New Roman" w:hAnsi="Times New Roman" w:cs="Times New Roman"/>
        </w:rPr>
      </w:pPr>
      <w:r w:rsidRPr="00C32583">
        <w:rPr>
          <w:rFonts w:ascii="Times New Roman" w:hAnsi="Times New Roman" w:cs="Times New Roman"/>
          <w:b/>
        </w:rPr>
        <w:t>M4-</w:t>
      </w:r>
      <w:r w:rsidR="00195D7B" w:rsidRPr="00C32583">
        <w:rPr>
          <w:rFonts w:ascii="Times New Roman" w:hAnsi="Times New Roman" w:cs="Times New Roman"/>
          <w:b/>
        </w:rPr>
        <w:t>D</w:t>
      </w:r>
      <w:r w:rsidRPr="00C32583">
        <w:rPr>
          <w:rFonts w:ascii="Times New Roman" w:hAnsi="Times New Roman" w:cs="Times New Roman"/>
          <w:b/>
        </w:rPr>
        <w:t xml:space="preserve"> — </w:t>
      </w:r>
      <w:r w:rsidRPr="00C32583">
        <w:rPr>
          <w:rFonts w:ascii="Times New Roman" w:hAnsi="Times New Roman" w:cs="Times New Roman"/>
        </w:rPr>
        <w:t>Monitor joint deployment (periodically)</w:t>
      </w:r>
      <w:r w:rsidR="00195D7B" w:rsidRPr="00C32583">
        <w:rPr>
          <w:rFonts w:ascii="Times New Roman" w:hAnsi="Times New Roman" w:cs="Times New Roman"/>
        </w:rPr>
        <w:t>.</w:t>
      </w:r>
      <w:r w:rsidRPr="00C32583">
        <w:rPr>
          <w:rFonts w:ascii="Times New Roman" w:hAnsi="Times New Roman" w:cs="Times New Roman"/>
        </w:rPr>
        <w:t xml:space="preserve"> </w:t>
      </w:r>
    </w:p>
    <w:p w:rsidR="00164854" w:rsidRDefault="00C170FE" w:rsidP="00C170FE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sub</w:t>
      </w:r>
      <w:r w:rsidR="00577A69" w:rsidRPr="00164854">
        <w:rPr>
          <w:rFonts w:ascii="Times New Roman" w:hAnsi="Times New Roman" w:cs="Times New Roman"/>
          <w:sz w:val="24"/>
          <w:szCs w:val="24"/>
        </w:rPr>
        <w:t>task M4-A will be done by MoDOT, Missouri S&amp;</w:t>
      </w:r>
      <w:r w:rsidR="00164854">
        <w:rPr>
          <w:rFonts w:ascii="Times New Roman" w:hAnsi="Times New Roman" w:cs="Times New Roman"/>
          <w:sz w:val="24"/>
          <w:szCs w:val="24"/>
        </w:rPr>
        <w:t>T, and Mn</w:t>
      </w:r>
      <w:r w:rsidR="00577A69" w:rsidRPr="00164854">
        <w:rPr>
          <w:rFonts w:ascii="Times New Roman" w:hAnsi="Times New Roman" w:cs="Times New Roman"/>
          <w:sz w:val="24"/>
          <w:szCs w:val="24"/>
        </w:rPr>
        <w:t xml:space="preserve">DOT. </w:t>
      </w:r>
      <w:r w:rsidR="00164854">
        <w:rPr>
          <w:rFonts w:ascii="Times New Roman" w:hAnsi="Times New Roman" w:cs="Times New Roman"/>
          <w:sz w:val="24"/>
          <w:szCs w:val="24"/>
        </w:rPr>
        <w:t>S</w:t>
      </w:r>
      <w:r w:rsidR="009A4BD2" w:rsidRPr="00164854">
        <w:rPr>
          <w:rFonts w:ascii="Times New Roman" w:hAnsi="Times New Roman" w:cs="Times New Roman"/>
          <w:sz w:val="24"/>
          <w:szCs w:val="24"/>
        </w:rPr>
        <w:t>ubt</w:t>
      </w:r>
      <w:r w:rsidR="00164854">
        <w:rPr>
          <w:rFonts w:ascii="Times New Roman" w:hAnsi="Times New Roman" w:cs="Times New Roman"/>
          <w:sz w:val="24"/>
          <w:szCs w:val="24"/>
        </w:rPr>
        <w:t>ask</w:t>
      </w:r>
      <w:r w:rsidR="00E55AB8">
        <w:rPr>
          <w:rFonts w:ascii="Times New Roman" w:hAnsi="Times New Roman" w:cs="Times New Roman"/>
          <w:sz w:val="24"/>
          <w:szCs w:val="24"/>
        </w:rPr>
        <w:t>s</w:t>
      </w:r>
      <w:r w:rsidR="00164854">
        <w:rPr>
          <w:rFonts w:ascii="Times New Roman" w:hAnsi="Times New Roman" w:cs="Times New Roman"/>
          <w:sz w:val="24"/>
          <w:szCs w:val="24"/>
        </w:rPr>
        <w:t xml:space="preserve"> M4-B</w:t>
      </w:r>
      <w:r w:rsidR="00E55AB8">
        <w:rPr>
          <w:rFonts w:ascii="Times New Roman" w:hAnsi="Times New Roman" w:cs="Times New Roman"/>
          <w:sz w:val="24"/>
          <w:szCs w:val="24"/>
        </w:rPr>
        <w:t>, M4-C, and M4-D</w:t>
      </w:r>
      <w:r w:rsidR="00164854">
        <w:rPr>
          <w:rFonts w:ascii="Times New Roman" w:hAnsi="Times New Roman" w:cs="Times New Roman"/>
          <w:sz w:val="24"/>
          <w:szCs w:val="24"/>
        </w:rPr>
        <w:t xml:space="preserve"> will be carried out by </w:t>
      </w:r>
      <w:r w:rsidR="00403D62">
        <w:rPr>
          <w:rFonts w:ascii="Times New Roman" w:hAnsi="Times New Roman" w:cs="Times New Roman"/>
          <w:sz w:val="24"/>
          <w:szCs w:val="24"/>
        </w:rPr>
        <w:t>MnDOT</w:t>
      </w:r>
      <w:r w:rsidR="00164854">
        <w:rPr>
          <w:rFonts w:ascii="Times New Roman" w:hAnsi="Times New Roman" w:cs="Times New Roman"/>
          <w:sz w:val="24"/>
          <w:szCs w:val="24"/>
        </w:rPr>
        <w:t xml:space="preserve"> and </w:t>
      </w:r>
      <w:r w:rsidR="00403D62">
        <w:rPr>
          <w:rFonts w:ascii="Times New Roman" w:hAnsi="Times New Roman" w:cs="Times New Roman"/>
          <w:sz w:val="24"/>
          <w:szCs w:val="24"/>
        </w:rPr>
        <w:t>MoDOT</w:t>
      </w:r>
      <w:r w:rsidR="009A4BD2" w:rsidRPr="00164854">
        <w:rPr>
          <w:rFonts w:ascii="Times New Roman" w:hAnsi="Times New Roman" w:cs="Times New Roman"/>
          <w:sz w:val="24"/>
          <w:szCs w:val="24"/>
        </w:rPr>
        <w:t xml:space="preserve">. </w:t>
      </w:r>
      <w:r w:rsidR="0046118F" w:rsidRPr="00164854">
        <w:rPr>
          <w:rFonts w:ascii="Times New Roman" w:hAnsi="Times New Roman" w:cs="Times New Roman"/>
          <w:sz w:val="24"/>
          <w:szCs w:val="24"/>
        </w:rPr>
        <w:t xml:space="preserve">MoDOT will </w:t>
      </w:r>
      <w:r w:rsidR="00A91F6C" w:rsidRPr="00164854">
        <w:rPr>
          <w:rFonts w:ascii="Times New Roman" w:hAnsi="Times New Roman" w:cs="Times New Roman"/>
          <w:sz w:val="24"/>
          <w:szCs w:val="24"/>
        </w:rPr>
        <w:t>perform</w:t>
      </w:r>
      <w:r w:rsidR="00E55AB8">
        <w:rPr>
          <w:rFonts w:ascii="Times New Roman" w:hAnsi="Times New Roman" w:cs="Times New Roman"/>
          <w:sz w:val="24"/>
          <w:szCs w:val="24"/>
        </w:rPr>
        <w:t xml:space="preserve">: </w:t>
      </w:r>
      <w:r w:rsidR="00A91F6C" w:rsidRPr="00164854">
        <w:rPr>
          <w:rFonts w:ascii="Times New Roman" w:hAnsi="Times New Roman" w:cs="Times New Roman"/>
          <w:sz w:val="24"/>
          <w:szCs w:val="24"/>
        </w:rPr>
        <w:t xml:space="preserve"> load testing</w:t>
      </w:r>
      <w:r w:rsidR="00403D62">
        <w:rPr>
          <w:rFonts w:ascii="Times New Roman" w:hAnsi="Times New Roman" w:cs="Times New Roman"/>
          <w:sz w:val="24"/>
          <w:szCs w:val="24"/>
        </w:rPr>
        <w:t>,</w:t>
      </w:r>
      <w:r w:rsidR="00A91F6C" w:rsidRPr="00164854">
        <w:rPr>
          <w:rFonts w:ascii="Times New Roman" w:hAnsi="Times New Roman" w:cs="Times New Roman"/>
          <w:sz w:val="24"/>
          <w:szCs w:val="24"/>
        </w:rPr>
        <w:t xml:space="preserve"> </w:t>
      </w:r>
      <w:r w:rsidR="00E55AB8">
        <w:rPr>
          <w:rFonts w:ascii="Times New Roman" w:hAnsi="Times New Roman" w:cs="Times New Roman"/>
          <w:sz w:val="24"/>
          <w:szCs w:val="24"/>
        </w:rPr>
        <w:t xml:space="preserve">FWD, </w:t>
      </w:r>
      <w:r w:rsidR="000E23B7" w:rsidRPr="00164854">
        <w:rPr>
          <w:rFonts w:ascii="Times New Roman" w:hAnsi="Times New Roman" w:cs="Times New Roman"/>
          <w:sz w:val="24"/>
          <w:szCs w:val="24"/>
        </w:rPr>
        <w:t>friction testing</w:t>
      </w:r>
      <w:r w:rsidR="00E55AB8">
        <w:rPr>
          <w:rFonts w:ascii="Times New Roman" w:hAnsi="Times New Roman" w:cs="Times New Roman"/>
          <w:sz w:val="24"/>
          <w:szCs w:val="24"/>
        </w:rPr>
        <w:t>, ride quality (</w:t>
      </w:r>
      <w:r w:rsidR="000E23B7" w:rsidRPr="00164854">
        <w:rPr>
          <w:rFonts w:ascii="Times New Roman" w:hAnsi="Times New Roman" w:cs="Times New Roman"/>
          <w:sz w:val="24"/>
          <w:szCs w:val="24"/>
        </w:rPr>
        <w:t>IRI</w:t>
      </w:r>
      <w:r w:rsidR="00E55AB8">
        <w:rPr>
          <w:rFonts w:ascii="Times New Roman" w:hAnsi="Times New Roman" w:cs="Times New Roman"/>
          <w:sz w:val="24"/>
          <w:szCs w:val="24"/>
        </w:rPr>
        <w:t>)</w:t>
      </w:r>
      <w:r w:rsidR="000E23B7" w:rsidRPr="00164854">
        <w:rPr>
          <w:rFonts w:ascii="Times New Roman" w:hAnsi="Times New Roman" w:cs="Times New Roman"/>
          <w:sz w:val="24"/>
          <w:szCs w:val="24"/>
        </w:rPr>
        <w:t xml:space="preserve">, </w:t>
      </w:r>
      <w:r w:rsidR="00E55AB8">
        <w:rPr>
          <w:rFonts w:ascii="Times New Roman" w:hAnsi="Times New Roman" w:cs="Times New Roman"/>
          <w:sz w:val="24"/>
          <w:szCs w:val="24"/>
        </w:rPr>
        <w:t xml:space="preserve">joint faulting, </w:t>
      </w:r>
      <w:r w:rsidR="000E23B7" w:rsidRPr="00164854">
        <w:rPr>
          <w:rFonts w:ascii="Times New Roman" w:hAnsi="Times New Roman" w:cs="Times New Roman"/>
          <w:sz w:val="24"/>
          <w:szCs w:val="24"/>
        </w:rPr>
        <w:t xml:space="preserve">as well </w:t>
      </w:r>
      <w:r w:rsidR="00403D62" w:rsidRPr="00164854">
        <w:rPr>
          <w:rFonts w:ascii="Times New Roman" w:hAnsi="Times New Roman" w:cs="Times New Roman"/>
          <w:sz w:val="24"/>
          <w:szCs w:val="24"/>
        </w:rPr>
        <w:t xml:space="preserve">as </w:t>
      </w:r>
      <w:r w:rsidR="00403D62">
        <w:rPr>
          <w:rFonts w:ascii="Times New Roman" w:hAnsi="Times New Roman" w:cs="Times New Roman"/>
          <w:sz w:val="24"/>
          <w:szCs w:val="24"/>
        </w:rPr>
        <w:t>visual</w:t>
      </w:r>
      <w:r w:rsidR="00E55AB8">
        <w:rPr>
          <w:rFonts w:ascii="Times New Roman" w:hAnsi="Times New Roman" w:cs="Times New Roman"/>
          <w:sz w:val="24"/>
          <w:szCs w:val="24"/>
        </w:rPr>
        <w:t xml:space="preserve"> </w:t>
      </w:r>
      <w:r w:rsidR="000E23B7" w:rsidRPr="00164854">
        <w:rPr>
          <w:rFonts w:ascii="Times New Roman" w:hAnsi="Times New Roman" w:cs="Times New Roman"/>
          <w:sz w:val="24"/>
          <w:szCs w:val="24"/>
        </w:rPr>
        <w:t>distress survey</w:t>
      </w:r>
      <w:r w:rsidR="00E55AB8">
        <w:rPr>
          <w:rFonts w:ascii="Times New Roman" w:hAnsi="Times New Roman" w:cs="Times New Roman"/>
          <w:sz w:val="24"/>
          <w:szCs w:val="24"/>
        </w:rPr>
        <w:t>s</w:t>
      </w:r>
      <w:r w:rsidR="000E23B7" w:rsidRPr="0016485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52748" w:rsidRPr="00852C96" w:rsidRDefault="00C170FE" w:rsidP="00852C96">
      <w:pPr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0935EF" w:rsidRPr="00164854">
        <w:rPr>
          <w:rFonts w:ascii="Times New Roman" w:hAnsi="Times New Roman" w:cs="Times New Roman"/>
          <w:sz w:val="24"/>
          <w:szCs w:val="24"/>
        </w:rPr>
        <w:t xml:space="preserve">ata </w:t>
      </w:r>
      <w:r w:rsidR="000E23B7" w:rsidRPr="00164854">
        <w:rPr>
          <w:rFonts w:ascii="Times New Roman" w:hAnsi="Times New Roman" w:cs="Times New Roman"/>
          <w:sz w:val="24"/>
          <w:szCs w:val="24"/>
        </w:rPr>
        <w:t>will be collected by MoDOT and</w:t>
      </w:r>
      <w:r w:rsidR="000935EF" w:rsidRPr="00164854">
        <w:rPr>
          <w:rFonts w:ascii="Times New Roman" w:hAnsi="Times New Roman" w:cs="Times New Roman"/>
          <w:sz w:val="24"/>
          <w:szCs w:val="24"/>
        </w:rPr>
        <w:t xml:space="preserve"> </w:t>
      </w:r>
      <w:r w:rsidR="00E55AB8">
        <w:rPr>
          <w:rFonts w:ascii="Times New Roman" w:hAnsi="Times New Roman" w:cs="Times New Roman"/>
          <w:sz w:val="24"/>
          <w:szCs w:val="24"/>
        </w:rPr>
        <w:t xml:space="preserve">MnDOT and </w:t>
      </w:r>
      <w:r w:rsidR="000935EF" w:rsidRPr="00164854">
        <w:rPr>
          <w:rFonts w:ascii="Times New Roman" w:hAnsi="Times New Roman" w:cs="Times New Roman"/>
          <w:sz w:val="24"/>
          <w:szCs w:val="24"/>
        </w:rPr>
        <w:t xml:space="preserve">sent to Missouri S&amp;T for analysis. </w:t>
      </w:r>
      <w:r w:rsidR="009567BA" w:rsidRPr="00164854">
        <w:rPr>
          <w:rFonts w:ascii="Times New Roman" w:hAnsi="Times New Roman" w:cs="Times New Roman"/>
          <w:sz w:val="24"/>
          <w:szCs w:val="24"/>
        </w:rPr>
        <w:t>A summary of data collection efforts will be prepared</w:t>
      </w:r>
      <w:r>
        <w:rPr>
          <w:rFonts w:ascii="Times New Roman" w:hAnsi="Times New Roman" w:cs="Times New Roman"/>
          <w:sz w:val="24"/>
          <w:szCs w:val="24"/>
        </w:rPr>
        <w:t xml:space="preserve"> by </w:t>
      </w:r>
      <w:r w:rsidRPr="00164854">
        <w:rPr>
          <w:rFonts w:ascii="Times New Roman" w:hAnsi="Times New Roman" w:cs="Times New Roman"/>
          <w:sz w:val="24"/>
          <w:szCs w:val="24"/>
        </w:rPr>
        <w:t>Missouri S&amp;T</w:t>
      </w:r>
      <w:r>
        <w:rPr>
          <w:rFonts w:ascii="Times New Roman" w:hAnsi="Times New Roman" w:cs="Times New Roman"/>
          <w:sz w:val="24"/>
          <w:szCs w:val="24"/>
        </w:rPr>
        <w:t xml:space="preserve"> in collaboration with </w:t>
      </w:r>
      <w:r w:rsidR="00403D62">
        <w:rPr>
          <w:rFonts w:ascii="Times New Roman" w:hAnsi="Times New Roman" w:cs="Times New Roman"/>
          <w:sz w:val="24"/>
          <w:szCs w:val="24"/>
        </w:rPr>
        <w:t>MoDOT</w:t>
      </w:r>
      <w:r w:rsidR="00E55AB8">
        <w:rPr>
          <w:rFonts w:ascii="Times New Roman" w:hAnsi="Times New Roman" w:cs="Times New Roman"/>
          <w:sz w:val="24"/>
          <w:szCs w:val="24"/>
        </w:rPr>
        <w:t xml:space="preserve"> and MnDOT</w:t>
      </w:r>
      <w:r w:rsidR="009567BA" w:rsidRPr="00164854">
        <w:rPr>
          <w:rFonts w:ascii="Times New Roman" w:hAnsi="Times New Roman" w:cs="Times New Roman"/>
          <w:sz w:val="24"/>
          <w:szCs w:val="24"/>
        </w:rPr>
        <w:t>.</w:t>
      </w:r>
    </w:p>
    <w:p w:rsidR="00F569C5" w:rsidRPr="00A71805" w:rsidRDefault="00F569C5" w:rsidP="00852C96">
      <w:pPr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1805">
        <w:rPr>
          <w:rFonts w:ascii="Times New Roman" w:hAnsi="Times New Roman" w:cs="Times New Roman"/>
          <w:b/>
          <w:sz w:val="24"/>
          <w:szCs w:val="24"/>
        </w:rPr>
        <w:t>4.</w:t>
      </w:r>
      <w:r w:rsidR="00512B6F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512B6F" w:rsidRPr="00A718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71805">
        <w:rPr>
          <w:rFonts w:ascii="Times New Roman" w:hAnsi="Times New Roman" w:cs="Times New Roman"/>
          <w:b/>
          <w:sz w:val="24"/>
          <w:szCs w:val="24"/>
        </w:rPr>
        <w:t>Lab research task</w:t>
      </w:r>
      <w:r w:rsidR="00A75F9D">
        <w:rPr>
          <w:rFonts w:ascii="Times New Roman" w:hAnsi="Times New Roman" w:cs="Times New Roman"/>
          <w:b/>
          <w:sz w:val="24"/>
          <w:szCs w:val="24"/>
        </w:rPr>
        <w:t>s</w:t>
      </w:r>
      <w:r w:rsidR="005033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D655A" w:rsidRPr="00852C96" w:rsidRDefault="00706D71" w:rsidP="00852C96">
      <w:pPr>
        <w:spacing w:before="24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52C96">
        <w:rPr>
          <w:rFonts w:ascii="Times New Roman" w:hAnsi="Times New Roman" w:cs="Times New Roman"/>
          <w:b/>
          <w:i/>
          <w:sz w:val="24"/>
          <w:szCs w:val="24"/>
        </w:rPr>
        <w:t>T</w:t>
      </w: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C55C1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– </w:t>
      </w:r>
      <w:r w:rsidR="00AD655A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cell performance </w:t>
      </w:r>
      <w:r w:rsidR="00496183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testing and </w:t>
      </w:r>
      <w:r w:rsidR="00AD655A" w:rsidRPr="00852C96">
        <w:rPr>
          <w:rFonts w:ascii="Times New Roman" w:hAnsi="Times New Roman" w:cs="Times New Roman"/>
          <w:b/>
          <w:i/>
          <w:sz w:val="24"/>
          <w:szCs w:val="24"/>
        </w:rPr>
        <w:t>report</w:t>
      </w:r>
      <w:r w:rsidR="001E4A75">
        <w:rPr>
          <w:rFonts w:ascii="Times New Roman" w:hAnsi="Times New Roman" w:cs="Times New Roman"/>
          <w:b/>
          <w:i/>
          <w:sz w:val="24"/>
          <w:szCs w:val="24"/>
        </w:rPr>
        <w:t>ing</w:t>
      </w:r>
      <w:r w:rsidR="00AD655A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</w:p>
    <w:p w:rsidR="000944D1" w:rsidRPr="00931DD9" w:rsidRDefault="0097037B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1DD9">
        <w:rPr>
          <w:rFonts w:ascii="Times New Roman" w:hAnsi="Times New Roman" w:cs="Times New Roman" w:hint="eastAsia"/>
          <w:sz w:val="24"/>
          <w:szCs w:val="24"/>
        </w:rPr>
        <w:t xml:space="preserve">All </w:t>
      </w:r>
      <w:r w:rsidR="00597C71" w:rsidRPr="00931DD9">
        <w:rPr>
          <w:rFonts w:ascii="Times New Roman" w:hAnsi="Times New Roman" w:cs="Times New Roman"/>
          <w:sz w:val="24"/>
          <w:szCs w:val="24"/>
        </w:rPr>
        <w:t xml:space="preserve">available </w:t>
      </w:r>
      <w:r w:rsidRPr="00931DD9">
        <w:rPr>
          <w:rFonts w:ascii="Times New Roman" w:hAnsi="Times New Roman" w:cs="Times New Roman" w:hint="eastAsia"/>
          <w:sz w:val="24"/>
          <w:szCs w:val="24"/>
        </w:rPr>
        <w:t>collected data</w:t>
      </w:r>
      <w:r w:rsidR="00660DD4" w:rsidRPr="00931DD9">
        <w:rPr>
          <w:rFonts w:ascii="Times New Roman" w:hAnsi="Times New Roman" w:cs="Times New Roman"/>
          <w:sz w:val="24"/>
          <w:szCs w:val="24"/>
        </w:rPr>
        <w:t xml:space="preserve"> </w:t>
      </w:r>
      <w:r w:rsidRPr="00931DD9">
        <w:rPr>
          <w:rFonts w:ascii="Times New Roman" w:hAnsi="Times New Roman" w:cs="Times New Roman"/>
          <w:sz w:val="24"/>
          <w:szCs w:val="24"/>
        </w:rPr>
        <w:t xml:space="preserve">of the three CCP </w:t>
      </w:r>
      <w:r w:rsidRPr="00931DD9">
        <w:rPr>
          <w:rFonts w:ascii="Times New Roman" w:hAnsi="Times New Roman" w:cs="Times New Roman"/>
          <w:noProof/>
          <w:sz w:val="24"/>
          <w:szCs w:val="24"/>
        </w:rPr>
        <w:t>cells</w:t>
      </w:r>
      <w:r w:rsidRPr="00931DD9">
        <w:rPr>
          <w:rFonts w:ascii="Times New Roman" w:hAnsi="Times New Roman" w:cs="Times New Roman"/>
          <w:sz w:val="24"/>
          <w:szCs w:val="24"/>
        </w:rPr>
        <w:t xml:space="preserve"> </w:t>
      </w:r>
      <w:r w:rsidR="00BC2F5C" w:rsidRPr="00931DD9">
        <w:rPr>
          <w:rFonts w:ascii="Times New Roman" w:hAnsi="Times New Roman" w:cs="Times New Roman" w:hint="eastAsia"/>
          <w:sz w:val="24"/>
          <w:szCs w:val="24"/>
        </w:rPr>
        <w:t xml:space="preserve">will be gathered </w:t>
      </w:r>
      <w:r w:rsidR="00BB2CC0">
        <w:rPr>
          <w:rFonts w:ascii="Times New Roman" w:hAnsi="Times New Roman" w:cs="Times New Roman"/>
          <w:sz w:val="24"/>
          <w:szCs w:val="24"/>
        </w:rPr>
        <w:t xml:space="preserve">by </w:t>
      </w:r>
      <w:r w:rsidR="00403D62">
        <w:rPr>
          <w:rFonts w:ascii="Times New Roman" w:hAnsi="Times New Roman" w:cs="Times New Roman"/>
          <w:sz w:val="24"/>
          <w:szCs w:val="24"/>
        </w:rPr>
        <w:t>MnDOT</w:t>
      </w:r>
      <w:r w:rsidR="00BB2CC0">
        <w:rPr>
          <w:rFonts w:ascii="Times New Roman" w:hAnsi="Times New Roman" w:cs="Times New Roman"/>
          <w:sz w:val="24"/>
          <w:szCs w:val="24"/>
        </w:rPr>
        <w:t xml:space="preserve"> and </w:t>
      </w:r>
      <w:r w:rsidR="00403D62">
        <w:rPr>
          <w:rFonts w:ascii="Times New Roman" w:hAnsi="Times New Roman" w:cs="Times New Roman"/>
          <w:sz w:val="24"/>
          <w:szCs w:val="24"/>
        </w:rPr>
        <w:t>MoDOT</w:t>
      </w:r>
      <w:r w:rsidR="00BB2CC0">
        <w:rPr>
          <w:rFonts w:ascii="Times New Roman" w:hAnsi="Times New Roman" w:cs="Times New Roman"/>
          <w:sz w:val="24"/>
          <w:szCs w:val="24"/>
        </w:rPr>
        <w:t xml:space="preserve"> </w:t>
      </w:r>
      <w:r w:rsidR="00BC2F5C" w:rsidRPr="00931DD9">
        <w:rPr>
          <w:rFonts w:ascii="Times New Roman" w:hAnsi="Times New Roman" w:cs="Times New Roman" w:hint="eastAsia"/>
          <w:sz w:val="24"/>
          <w:szCs w:val="24"/>
        </w:rPr>
        <w:t>and organized</w:t>
      </w:r>
      <w:r w:rsidR="00660DD4" w:rsidRPr="00931DD9">
        <w:rPr>
          <w:rFonts w:ascii="Times New Roman" w:hAnsi="Times New Roman" w:cs="Times New Roman"/>
          <w:sz w:val="24"/>
          <w:szCs w:val="24"/>
        </w:rPr>
        <w:t xml:space="preserve"> at </w:t>
      </w:r>
      <w:r w:rsidR="00924BE7" w:rsidRPr="00931DD9">
        <w:rPr>
          <w:rFonts w:ascii="Times New Roman" w:hAnsi="Times New Roman" w:cs="Times New Roman"/>
          <w:sz w:val="24"/>
          <w:szCs w:val="24"/>
        </w:rPr>
        <w:t xml:space="preserve">different </w:t>
      </w:r>
      <w:r w:rsidR="00660DD4" w:rsidRPr="00931DD9">
        <w:rPr>
          <w:rFonts w:ascii="Times New Roman" w:hAnsi="Times New Roman" w:cs="Times New Roman"/>
          <w:sz w:val="24"/>
          <w:szCs w:val="24"/>
        </w:rPr>
        <w:t xml:space="preserve">cell ages of </w:t>
      </w:r>
      <w:r w:rsidR="00892678" w:rsidRPr="00931DD9">
        <w:rPr>
          <w:rFonts w:ascii="Times New Roman" w:hAnsi="Times New Roman" w:cs="Times New Roman"/>
          <w:sz w:val="24"/>
          <w:szCs w:val="24"/>
        </w:rPr>
        <w:t>1, 13, and 25 months</w:t>
      </w:r>
      <w:r w:rsidR="001E4A75">
        <w:rPr>
          <w:rFonts w:ascii="Times New Roman" w:hAnsi="Times New Roman" w:cs="Times New Roman"/>
          <w:sz w:val="24"/>
          <w:szCs w:val="24"/>
        </w:rPr>
        <w:t xml:space="preserve">. </w:t>
      </w:r>
      <w:r w:rsidR="00BC2F5C" w:rsidRPr="00931DD9">
        <w:rPr>
          <w:rFonts w:ascii="Times New Roman" w:hAnsi="Times New Roman" w:cs="Times New Roman" w:hint="eastAsia"/>
        </w:rPr>
        <w:t xml:space="preserve"> </w:t>
      </w:r>
    </w:p>
    <w:p w:rsidR="00CA7C83" w:rsidRPr="00852C96" w:rsidRDefault="001E4A75" w:rsidP="00852C96">
      <w:pPr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Shortly after each data collection period, a </w:t>
      </w:r>
      <w:r w:rsidR="000174D3" w:rsidRPr="00931DD9">
        <w:rPr>
          <w:rFonts w:ascii="Times New Roman" w:hAnsi="Times New Roman" w:cs="Times New Roman"/>
          <w:sz w:val="24"/>
          <w:szCs w:val="24"/>
        </w:rPr>
        <w:t>summary report of cell behavior and trends</w:t>
      </w:r>
      <w:r w:rsidR="00690A62" w:rsidRPr="00931DD9">
        <w:rPr>
          <w:rFonts w:ascii="Times New Roman" w:hAnsi="Times New Roman" w:cs="Times New Roman"/>
          <w:sz w:val="24"/>
          <w:szCs w:val="24"/>
        </w:rPr>
        <w:t xml:space="preserve"> with simple plots and discussion</w:t>
      </w:r>
      <w:r w:rsidR="000174D3" w:rsidRPr="00931DD9">
        <w:rPr>
          <w:rFonts w:ascii="Times New Roman" w:hAnsi="Times New Roman" w:cs="Times New Roman"/>
          <w:sz w:val="24"/>
          <w:szCs w:val="24"/>
        </w:rPr>
        <w:t xml:space="preserve"> will be prepared </w:t>
      </w:r>
      <w:r w:rsidR="00BB2CC0">
        <w:rPr>
          <w:rFonts w:ascii="Times New Roman" w:hAnsi="Times New Roman" w:cs="Times New Roman"/>
          <w:sz w:val="24"/>
          <w:szCs w:val="24"/>
        </w:rPr>
        <w:t xml:space="preserve">by Missouri S&amp;T </w:t>
      </w:r>
      <w:r w:rsidR="000174D3" w:rsidRPr="00931DD9">
        <w:rPr>
          <w:rFonts w:ascii="Times New Roman" w:hAnsi="Times New Roman" w:cs="Times New Roman"/>
          <w:sz w:val="24"/>
          <w:szCs w:val="24"/>
        </w:rPr>
        <w:t xml:space="preserve">and presented at next scheduled </w:t>
      </w:r>
      <w:r>
        <w:rPr>
          <w:rFonts w:ascii="Times New Roman" w:hAnsi="Times New Roman" w:cs="Times New Roman"/>
          <w:sz w:val="24"/>
          <w:szCs w:val="24"/>
        </w:rPr>
        <w:t xml:space="preserve">technical advisory panel (TAP) and/or </w:t>
      </w:r>
      <w:r w:rsidR="000174D3" w:rsidRPr="00931DD9">
        <w:rPr>
          <w:rFonts w:ascii="Times New Roman" w:hAnsi="Times New Roman" w:cs="Times New Roman"/>
          <w:sz w:val="24"/>
          <w:szCs w:val="24"/>
        </w:rPr>
        <w:t>bi-annual NRRA meeting.</w:t>
      </w:r>
      <w:r w:rsidR="000944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004B" w:rsidRPr="00852C96" w:rsidRDefault="00706D71" w:rsidP="00852C96">
      <w:pPr>
        <w:spacing w:before="24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52C96">
        <w:rPr>
          <w:rFonts w:ascii="Times New Roman" w:hAnsi="Times New Roman" w:cs="Times New Roman"/>
          <w:b/>
          <w:i/>
          <w:sz w:val="24"/>
          <w:szCs w:val="24"/>
        </w:rPr>
        <w:t>T</w:t>
      </w:r>
      <w:r>
        <w:rPr>
          <w:rFonts w:ascii="Times New Roman" w:hAnsi="Times New Roman" w:cs="Times New Roman"/>
          <w:b/>
          <w:i/>
          <w:sz w:val="24"/>
          <w:szCs w:val="24"/>
        </w:rPr>
        <w:t>2</w:t>
      </w: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C55C1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– </w:t>
      </w:r>
      <w:r w:rsidR="006C004B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Analysis to determine </w:t>
      </w:r>
      <w:r w:rsidR="006C004B" w:rsidRPr="00E50248">
        <w:rPr>
          <w:rFonts w:ascii="Times New Roman" w:hAnsi="Times New Roman" w:cs="Times New Roman"/>
          <w:b/>
          <w:i/>
          <w:noProof/>
          <w:sz w:val="24"/>
          <w:szCs w:val="24"/>
        </w:rPr>
        <w:t>durability</w:t>
      </w:r>
      <w:r w:rsidR="006C004B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 of surface texture</w:t>
      </w:r>
    </w:p>
    <w:p w:rsidR="009435DD" w:rsidRPr="009435DD" w:rsidRDefault="009435DD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5DD">
        <w:rPr>
          <w:rFonts w:ascii="Times New Roman" w:hAnsi="Times New Roman" w:cs="Times New Roman"/>
          <w:sz w:val="24"/>
          <w:szCs w:val="24"/>
        </w:rPr>
        <w:t xml:space="preserve">The following work will be </w:t>
      </w:r>
      <w:r w:rsidR="00BB3798">
        <w:rPr>
          <w:rFonts w:ascii="Times New Roman" w:hAnsi="Times New Roman" w:cs="Times New Roman"/>
          <w:sz w:val="24"/>
          <w:szCs w:val="24"/>
        </w:rPr>
        <w:t>conducted</w:t>
      </w:r>
      <w:r w:rsidR="00E9508D">
        <w:rPr>
          <w:rFonts w:ascii="Times New Roman" w:hAnsi="Times New Roman" w:cs="Times New Roman"/>
          <w:sz w:val="24"/>
          <w:szCs w:val="24"/>
        </w:rPr>
        <w:t xml:space="preserve"> by Missouri S&amp;T</w:t>
      </w:r>
      <w:r w:rsidRPr="009435DD">
        <w:rPr>
          <w:rFonts w:ascii="Times New Roman" w:hAnsi="Times New Roman" w:cs="Times New Roman"/>
          <w:sz w:val="24"/>
          <w:szCs w:val="24"/>
        </w:rPr>
        <w:t>:</w:t>
      </w:r>
    </w:p>
    <w:p w:rsidR="006C004B" w:rsidRPr="00734216" w:rsidRDefault="00CB4756" w:rsidP="00852C96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T2</w:t>
      </w:r>
      <w:r w:rsidRPr="004A2E16">
        <w:rPr>
          <w:rFonts w:ascii="Times New Roman" w:hAnsi="Times New Roman" w:cs="Times New Roman"/>
          <w:b/>
        </w:rPr>
        <w:t>-A</w:t>
      </w:r>
      <w:r>
        <w:rPr>
          <w:rFonts w:ascii="Times New Roman" w:hAnsi="Times New Roman" w:cs="Times New Roman"/>
          <w:b/>
        </w:rPr>
        <w:t xml:space="preserve"> —</w:t>
      </w:r>
      <w:r>
        <w:rPr>
          <w:rFonts w:ascii="Times New Roman" w:hAnsi="Times New Roman" w:cs="Times New Roman"/>
        </w:rPr>
        <w:t xml:space="preserve"> </w:t>
      </w:r>
      <w:r w:rsidR="006C004B" w:rsidRPr="00734216">
        <w:rPr>
          <w:rFonts w:ascii="Times New Roman" w:hAnsi="Times New Roman" w:cs="Times New Roman"/>
        </w:rPr>
        <w:t xml:space="preserve">Analyze sample </w:t>
      </w:r>
      <w:r w:rsidR="006C004B" w:rsidRPr="00E9508D">
        <w:rPr>
          <w:rFonts w:ascii="Times New Roman" w:hAnsi="Times New Roman" w:cs="Times New Roman"/>
        </w:rPr>
        <w:t>test results, sensor data</w:t>
      </w:r>
      <w:r w:rsidR="00BB3798" w:rsidRPr="00E9508D">
        <w:rPr>
          <w:rFonts w:ascii="Times New Roman" w:hAnsi="Times New Roman" w:cs="Times New Roman"/>
        </w:rPr>
        <w:t>,</w:t>
      </w:r>
      <w:r w:rsidR="006C004B" w:rsidRPr="00E9508D">
        <w:rPr>
          <w:rFonts w:ascii="Times New Roman" w:hAnsi="Times New Roman" w:cs="Times New Roman"/>
        </w:rPr>
        <w:t xml:space="preserve"> and field performance data</w:t>
      </w:r>
      <w:r w:rsidR="00AA2836">
        <w:rPr>
          <w:rFonts w:ascii="Times New Roman" w:hAnsi="Times New Roman" w:cs="Times New Roman"/>
        </w:rPr>
        <w:t xml:space="preserve"> and relate</w:t>
      </w:r>
      <w:r w:rsidR="00AE1421">
        <w:rPr>
          <w:rFonts w:ascii="Times New Roman" w:hAnsi="Times New Roman" w:cs="Times New Roman"/>
        </w:rPr>
        <w:t xml:space="preserve"> </w:t>
      </w:r>
      <w:r w:rsidR="006C004B" w:rsidRPr="00734216">
        <w:rPr>
          <w:rFonts w:ascii="Times New Roman" w:hAnsi="Times New Roman" w:cs="Times New Roman"/>
        </w:rPr>
        <w:t xml:space="preserve">it </w:t>
      </w:r>
      <w:r w:rsidR="00AE1421">
        <w:rPr>
          <w:rFonts w:ascii="Times New Roman" w:hAnsi="Times New Roman" w:cs="Times New Roman"/>
        </w:rPr>
        <w:t xml:space="preserve">to </w:t>
      </w:r>
      <w:r w:rsidR="00AE1421" w:rsidRPr="00E50248">
        <w:rPr>
          <w:rFonts w:ascii="Times New Roman" w:hAnsi="Times New Roman" w:cs="Times New Roman"/>
          <w:noProof/>
        </w:rPr>
        <w:t>durability</w:t>
      </w:r>
      <w:r w:rsidR="00AE1421">
        <w:rPr>
          <w:rFonts w:ascii="Times New Roman" w:hAnsi="Times New Roman" w:cs="Times New Roman"/>
        </w:rPr>
        <w:t xml:space="preserve"> of the</w:t>
      </w:r>
      <w:r w:rsidR="006C004B" w:rsidRPr="00734216">
        <w:rPr>
          <w:rFonts w:ascii="Times New Roman" w:hAnsi="Times New Roman" w:cs="Times New Roman"/>
        </w:rPr>
        <w:t xml:space="preserve"> surface texture.</w:t>
      </w:r>
      <w:r w:rsidR="00162E69" w:rsidRPr="00734216">
        <w:rPr>
          <w:rFonts w:ascii="Times New Roman" w:hAnsi="Times New Roman" w:cs="Times New Roman"/>
        </w:rPr>
        <w:t xml:space="preserve"> </w:t>
      </w:r>
      <w:r w:rsidR="003A1F58">
        <w:rPr>
          <w:rFonts w:ascii="Times New Roman" w:hAnsi="Times New Roman" w:cs="Times New Roman"/>
        </w:rPr>
        <w:t xml:space="preserve">For example, the greater the strength of CCP, the </w:t>
      </w:r>
      <w:r w:rsidR="00923C4B">
        <w:rPr>
          <w:rFonts w:ascii="Times New Roman" w:hAnsi="Times New Roman" w:cs="Times New Roman"/>
        </w:rPr>
        <w:t xml:space="preserve">higher resistance of </w:t>
      </w:r>
      <w:r w:rsidR="00923C4B" w:rsidRPr="00E50248">
        <w:rPr>
          <w:rFonts w:ascii="Times New Roman" w:hAnsi="Times New Roman" w:cs="Times New Roman"/>
          <w:noProof/>
        </w:rPr>
        <w:t>CCP</w:t>
      </w:r>
      <w:r w:rsidR="00923C4B">
        <w:rPr>
          <w:rFonts w:ascii="Times New Roman" w:hAnsi="Times New Roman" w:cs="Times New Roman"/>
        </w:rPr>
        <w:t xml:space="preserve"> surface to abrasion</w:t>
      </w:r>
      <w:r w:rsidR="00DF36B3">
        <w:rPr>
          <w:rFonts w:ascii="Times New Roman" w:hAnsi="Times New Roman" w:cs="Times New Roman"/>
        </w:rPr>
        <w:t xml:space="preserve"> due to traffic load</w:t>
      </w:r>
      <w:r w:rsidR="003A1F58">
        <w:rPr>
          <w:rFonts w:ascii="Times New Roman" w:hAnsi="Times New Roman" w:cs="Times New Roman"/>
        </w:rPr>
        <w:t xml:space="preserve">. </w:t>
      </w:r>
      <w:r w:rsidR="004C6CA1">
        <w:rPr>
          <w:rFonts w:ascii="Times New Roman" w:hAnsi="Times New Roman" w:cs="Times New Roman"/>
        </w:rPr>
        <w:t xml:space="preserve">The </w:t>
      </w:r>
      <w:r w:rsidR="00AE116E">
        <w:rPr>
          <w:rFonts w:ascii="Times New Roman" w:hAnsi="Times New Roman" w:cs="Times New Roman"/>
        </w:rPr>
        <w:t>collected sensor</w:t>
      </w:r>
      <w:r w:rsidR="004C6CA1">
        <w:rPr>
          <w:rFonts w:ascii="Times New Roman" w:hAnsi="Times New Roman" w:cs="Times New Roman"/>
        </w:rPr>
        <w:t xml:space="preserve"> data </w:t>
      </w:r>
      <w:r w:rsidR="00AE116E">
        <w:rPr>
          <w:rFonts w:ascii="Times New Roman" w:hAnsi="Times New Roman" w:cs="Times New Roman"/>
        </w:rPr>
        <w:t xml:space="preserve">due to </w:t>
      </w:r>
      <w:r w:rsidR="00AE116E" w:rsidRPr="00E50248">
        <w:rPr>
          <w:rFonts w:ascii="Times New Roman" w:hAnsi="Times New Roman" w:cs="Times New Roman"/>
          <w:noProof/>
        </w:rPr>
        <w:t>variation</w:t>
      </w:r>
      <w:r w:rsidR="00AE116E">
        <w:rPr>
          <w:rFonts w:ascii="Times New Roman" w:hAnsi="Times New Roman" w:cs="Times New Roman"/>
        </w:rPr>
        <w:t xml:space="preserve"> of strain,</w:t>
      </w:r>
      <w:r w:rsidR="004C6CA1">
        <w:rPr>
          <w:rFonts w:ascii="Times New Roman" w:hAnsi="Times New Roman" w:cs="Times New Roman"/>
        </w:rPr>
        <w:t xml:space="preserve"> </w:t>
      </w:r>
      <w:r w:rsidR="00AE116E">
        <w:rPr>
          <w:rFonts w:ascii="Times New Roman" w:hAnsi="Times New Roman" w:cs="Times New Roman"/>
        </w:rPr>
        <w:t>temperature, load response, can reflect the quality of pavement.</w:t>
      </w:r>
      <w:r w:rsidR="003A1F58">
        <w:rPr>
          <w:rFonts w:ascii="Times New Roman" w:hAnsi="Times New Roman" w:cs="Times New Roman"/>
        </w:rPr>
        <w:t xml:space="preserve"> </w:t>
      </w:r>
    </w:p>
    <w:p w:rsidR="00781A7F" w:rsidRPr="00177E4B" w:rsidRDefault="00CB4756" w:rsidP="00852C96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T2</w:t>
      </w:r>
      <w:r w:rsidRPr="004A2E16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B —</w:t>
      </w:r>
      <w:r>
        <w:rPr>
          <w:rFonts w:ascii="Times New Roman" w:hAnsi="Times New Roman" w:cs="Times New Roman"/>
        </w:rPr>
        <w:t xml:space="preserve"> </w:t>
      </w:r>
      <w:r w:rsidR="006C004B" w:rsidRPr="002D79F3">
        <w:rPr>
          <w:rFonts w:ascii="Times New Roman" w:hAnsi="Times New Roman" w:cs="Times New Roman"/>
        </w:rPr>
        <w:t xml:space="preserve">Determine </w:t>
      </w:r>
      <w:r w:rsidR="006C004B" w:rsidRPr="00E50248">
        <w:rPr>
          <w:rFonts w:ascii="Times New Roman" w:hAnsi="Times New Roman" w:cs="Times New Roman"/>
          <w:noProof/>
        </w:rPr>
        <w:t>predicted</w:t>
      </w:r>
      <w:r w:rsidR="006C004B" w:rsidRPr="002D79F3">
        <w:rPr>
          <w:rFonts w:ascii="Times New Roman" w:hAnsi="Times New Roman" w:cs="Times New Roman"/>
        </w:rPr>
        <w:t xml:space="preserve"> service life of surface texture as it relates to adequate friction for higher </w:t>
      </w:r>
      <w:r w:rsidR="006C004B" w:rsidRPr="00177E4B">
        <w:rPr>
          <w:rFonts w:ascii="Times New Roman" w:hAnsi="Times New Roman" w:cs="Times New Roman"/>
        </w:rPr>
        <w:t>speed roads</w:t>
      </w:r>
      <w:r w:rsidR="00403D62">
        <w:rPr>
          <w:rFonts w:ascii="Times New Roman" w:hAnsi="Times New Roman" w:cs="Times New Roman"/>
        </w:rPr>
        <w:t xml:space="preserve"> </w:t>
      </w:r>
      <w:r w:rsidR="003A4E78">
        <w:rPr>
          <w:rFonts w:ascii="Times New Roman" w:hAnsi="Times New Roman" w:cs="Times New Roman"/>
        </w:rPr>
        <w:t>and freeze/thaw durability.</w:t>
      </w:r>
    </w:p>
    <w:p w:rsidR="00177E4B" w:rsidRPr="00852C96" w:rsidRDefault="00177E4B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0248">
        <w:rPr>
          <w:rFonts w:ascii="Times New Roman" w:hAnsi="Times New Roman" w:cs="Times New Roman"/>
          <w:noProof/>
          <w:sz w:val="24"/>
          <w:szCs w:val="24"/>
        </w:rPr>
        <w:t>Task</w:t>
      </w:r>
      <w:r w:rsidRPr="00852C96">
        <w:rPr>
          <w:rFonts w:ascii="Times New Roman" w:hAnsi="Times New Roman" w:cs="Times New Roman"/>
          <w:sz w:val="24"/>
          <w:szCs w:val="24"/>
        </w:rPr>
        <w:t xml:space="preserve"> </w:t>
      </w:r>
      <w:r w:rsidR="00840A4C">
        <w:rPr>
          <w:rFonts w:ascii="Times New Roman" w:hAnsi="Times New Roman" w:cs="Times New Roman" w:hint="eastAsia"/>
          <w:sz w:val="24"/>
          <w:szCs w:val="24"/>
        </w:rPr>
        <w:t>will be</w:t>
      </w:r>
      <w:r w:rsidRPr="00852C96">
        <w:rPr>
          <w:rFonts w:ascii="Times New Roman" w:hAnsi="Times New Roman" w:cs="Times New Roman"/>
          <w:sz w:val="24"/>
          <w:szCs w:val="24"/>
        </w:rPr>
        <w:t xml:space="preserve"> completed as sections show</w:t>
      </w:r>
      <w:r w:rsidR="00616001" w:rsidRPr="00852C96">
        <w:rPr>
          <w:rFonts w:ascii="Times New Roman" w:hAnsi="Times New Roman" w:cs="Times New Roman"/>
          <w:sz w:val="24"/>
          <w:szCs w:val="24"/>
        </w:rPr>
        <w:t>s</w:t>
      </w:r>
      <w:r w:rsidRPr="00852C96">
        <w:rPr>
          <w:rFonts w:ascii="Times New Roman" w:hAnsi="Times New Roman" w:cs="Times New Roman"/>
          <w:sz w:val="24"/>
          <w:szCs w:val="24"/>
        </w:rPr>
        <w:t xml:space="preserve"> noticeable distress in the surface texture, or after </w:t>
      </w:r>
      <w:r w:rsidR="003A4E78">
        <w:rPr>
          <w:rFonts w:ascii="Times New Roman" w:hAnsi="Times New Roman" w:cs="Times New Roman"/>
          <w:sz w:val="24"/>
          <w:szCs w:val="24"/>
        </w:rPr>
        <w:t>2.5</w:t>
      </w:r>
      <w:r w:rsidRPr="00852C96">
        <w:rPr>
          <w:rFonts w:ascii="Times New Roman" w:hAnsi="Times New Roman" w:cs="Times New Roman"/>
          <w:sz w:val="24"/>
          <w:szCs w:val="24"/>
        </w:rPr>
        <w:t xml:space="preserve"> years, whichever occurs first.</w:t>
      </w:r>
      <w:r w:rsidR="00ED3600" w:rsidRPr="00852C96">
        <w:rPr>
          <w:rFonts w:ascii="Times New Roman" w:hAnsi="Times New Roman" w:cs="Times New Roman"/>
          <w:sz w:val="24"/>
          <w:szCs w:val="24"/>
        </w:rPr>
        <w:t xml:space="preserve"> A task report and recommendations will be made based on the observed results.</w:t>
      </w:r>
    </w:p>
    <w:p w:rsidR="009B3769" w:rsidRPr="00852C96" w:rsidRDefault="009B3769" w:rsidP="00852C96">
      <w:pPr>
        <w:spacing w:before="24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52C96">
        <w:rPr>
          <w:rFonts w:ascii="Times New Roman" w:hAnsi="Times New Roman" w:cs="Times New Roman"/>
          <w:b/>
          <w:i/>
          <w:sz w:val="24"/>
          <w:szCs w:val="24"/>
        </w:rPr>
        <w:t>T</w:t>
      </w:r>
      <w:r w:rsidR="00CB4756">
        <w:rPr>
          <w:rFonts w:ascii="Times New Roman" w:hAnsi="Times New Roman" w:cs="Times New Roman"/>
          <w:b/>
          <w:i/>
          <w:sz w:val="24"/>
          <w:szCs w:val="24"/>
        </w:rPr>
        <w:t>3</w:t>
      </w: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C55C1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– </w:t>
      </w: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Analysis to determine </w:t>
      </w:r>
      <w:r w:rsidRPr="00E50248">
        <w:rPr>
          <w:rFonts w:ascii="Times New Roman" w:hAnsi="Times New Roman" w:cs="Times New Roman"/>
          <w:b/>
          <w:i/>
          <w:noProof/>
          <w:sz w:val="24"/>
          <w:szCs w:val="24"/>
        </w:rPr>
        <w:t>impact</w:t>
      </w: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 of joint spacing and fibers on </w:t>
      </w:r>
      <w:r w:rsidRPr="00E50248">
        <w:rPr>
          <w:rFonts w:ascii="Times New Roman" w:hAnsi="Times New Roman" w:cs="Times New Roman"/>
          <w:b/>
          <w:i/>
          <w:noProof/>
          <w:sz w:val="24"/>
          <w:szCs w:val="24"/>
        </w:rPr>
        <w:t>performance</w:t>
      </w: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 of CCP</w:t>
      </w:r>
    </w:p>
    <w:p w:rsidR="0050335E" w:rsidRPr="00AE514C" w:rsidRDefault="00C34EC2" w:rsidP="00AE514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investigate the effect of joint spacing and fibers on </w:t>
      </w:r>
      <w:r w:rsidRPr="00E50248">
        <w:rPr>
          <w:rFonts w:ascii="Times New Roman" w:hAnsi="Times New Roman" w:cs="Times New Roman"/>
          <w:noProof/>
          <w:sz w:val="24"/>
          <w:szCs w:val="24"/>
        </w:rPr>
        <w:t>performance</w:t>
      </w:r>
      <w:r>
        <w:rPr>
          <w:rFonts w:ascii="Times New Roman" w:hAnsi="Times New Roman" w:cs="Times New Roman"/>
          <w:sz w:val="24"/>
          <w:szCs w:val="24"/>
        </w:rPr>
        <w:t xml:space="preserve"> of CCP, </w:t>
      </w:r>
      <w:r w:rsidR="00AE514C" w:rsidRPr="00164854">
        <w:rPr>
          <w:rFonts w:ascii="Times New Roman" w:hAnsi="Times New Roman" w:cs="Times New Roman"/>
          <w:sz w:val="24"/>
          <w:szCs w:val="24"/>
        </w:rPr>
        <w:t xml:space="preserve">Missouri S&amp;T </w:t>
      </w:r>
      <w:r w:rsidR="00AE514C">
        <w:rPr>
          <w:rFonts w:ascii="Times New Roman" w:hAnsi="Times New Roman" w:cs="Times New Roman"/>
          <w:sz w:val="24"/>
          <w:szCs w:val="24"/>
        </w:rPr>
        <w:t xml:space="preserve">will </w:t>
      </w:r>
      <w:r w:rsidR="003A4E78">
        <w:rPr>
          <w:rFonts w:ascii="Times New Roman" w:hAnsi="Times New Roman" w:cs="Times New Roman"/>
          <w:sz w:val="24"/>
          <w:szCs w:val="24"/>
        </w:rPr>
        <w:t xml:space="preserve">analyze </w:t>
      </w:r>
      <w:r w:rsidR="00AE514C">
        <w:rPr>
          <w:rFonts w:ascii="Times New Roman" w:hAnsi="Times New Roman" w:cs="Times New Roman"/>
          <w:sz w:val="24"/>
          <w:szCs w:val="24"/>
        </w:rPr>
        <w:t xml:space="preserve">data </w:t>
      </w:r>
      <w:r w:rsidR="003A4E78">
        <w:rPr>
          <w:rFonts w:ascii="Times New Roman" w:hAnsi="Times New Roman" w:cs="Times New Roman"/>
          <w:sz w:val="24"/>
          <w:szCs w:val="24"/>
        </w:rPr>
        <w:t>collected from the 3 cells.  Focus will be on differences in joint load transfer and the response of panels to FWD and truck loadings.</w:t>
      </w:r>
    </w:p>
    <w:p w:rsidR="00F124AB" w:rsidRPr="00852C96" w:rsidRDefault="00706D71" w:rsidP="00852C96">
      <w:pPr>
        <w:spacing w:before="240" w:after="120" w:line="240" w:lineRule="auto"/>
        <w:rPr>
          <w:rFonts w:ascii="Times New Roman" w:hAnsi="Times New Roman" w:cs="Times New Roman"/>
          <w:b/>
          <w:i/>
        </w:rPr>
      </w:pPr>
      <w:r w:rsidRPr="00852C96">
        <w:rPr>
          <w:rFonts w:ascii="Times New Roman" w:hAnsi="Times New Roman" w:cs="Times New Roman"/>
          <w:b/>
          <w:i/>
          <w:sz w:val="24"/>
          <w:szCs w:val="24"/>
        </w:rPr>
        <w:t>T</w:t>
      </w:r>
      <w:r w:rsidR="00CB4756">
        <w:rPr>
          <w:rFonts w:ascii="Times New Roman" w:hAnsi="Times New Roman" w:cs="Times New Roman"/>
          <w:b/>
          <w:i/>
          <w:sz w:val="24"/>
          <w:szCs w:val="24"/>
        </w:rPr>
        <w:t>4</w:t>
      </w: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C55C1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– </w:t>
      </w:r>
      <w:r w:rsidR="00F124AB" w:rsidRPr="00852C96">
        <w:rPr>
          <w:rFonts w:ascii="Times New Roman" w:hAnsi="Times New Roman" w:cs="Times New Roman"/>
          <w:b/>
          <w:i/>
          <w:sz w:val="24"/>
          <w:szCs w:val="24"/>
        </w:rPr>
        <w:t>Draft final report</w:t>
      </w:r>
    </w:p>
    <w:p w:rsidR="00BE4855" w:rsidRPr="009915C2" w:rsidRDefault="00473216" w:rsidP="00852C96">
      <w:pPr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A draft</w:t>
      </w:r>
      <w:r w:rsidR="00BE4855" w:rsidRPr="00852C96">
        <w:rPr>
          <w:rFonts w:ascii="Times New Roman" w:hAnsi="Times New Roman" w:cs="Times New Roman"/>
          <w:sz w:val="24"/>
          <w:szCs w:val="24"/>
        </w:rPr>
        <w:t xml:space="preserve"> final report </w:t>
      </w:r>
      <w:r w:rsidR="00337537">
        <w:rPr>
          <w:rFonts w:ascii="Times New Roman" w:hAnsi="Times New Roman" w:cs="Times New Roman"/>
          <w:sz w:val="24"/>
          <w:szCs w:val="24"/>
        </w:rPr>
        <w:t>will</w:t>
      </w:r>
      <w:r w:rsidR="00BE4855" w:rsidRPr="00852C96">
        <w:rPr>
          <w:rFonts w:ascii="Times New Roman" w:hAnsi="Times New Roman" w:cs="Times New Roman"/>
          <w:sz w:val="24"/>
          <w:szCs w:val="24"/>
        </w:rPr>
        <w:t xml:space="preserve"> </w:t>
      </w:r>
      <w:r w:rsidR="00F4758F" w:rsidRPr="00852C96">
        <w:rPr>
          <w:rFonts w:ascii="Times New Roman" w:hAnsi="Times New Roman" w:cs="Times New Roman"/>
          <w:sz w:val="24"/>
          <w:szCs w:val="24"/>
        </w:rPr>
        <w:t xml:space="preserve">be prepared </w:t>
      </w:r>
      <w:r w:rsidR="00337537">
        <w:rPr>
          <w:rFonts w:ascii="Times New Roman" w:hAnsi="Times New Roman" w:cs="Times New Roman"/>
          <w:sz w:val="24"/>
          <w:szCs w:val="24"/>
        </w:rPr>
        <w:t xml:space="preserve">by Missouri S&amp;T, </w:t>
      </w:r>
      <w:r w:rsidR="00F4758F" w:rsidRPr="00852C96">
        <w:rPr>
          <w:rFonts w:ascii="Times New Roman" w:hAnsi="Times New Roman" w:cs="Times New Roman"/>
          <w:sz w:val="24"/>
          <w:szCs w:val="24"/>
        </w:rPr>
        <w:t xml:space="preserve">including </w:t>
      </w:r>
      <w:r w:rsidR="00616001" w:rsidRPr="00852C96">
        <w:rPr>
          <w:rFonts w:ascii="Times New Roman" w:hAnsi="Times New Roman" w:cs="Times New Roman"/>
          <w:sz w:val="24"/>
          <w:szCs w:val="24"/>
        </w:rPr>
        <w:t xml:space="preserve">the </w:t>
      </w:r>
      <w:r w:rsidR="00BE4855" w:rsidRPr="00852C96">
        <w:rPr>
          <w:rFonts w:ascii="Times New Roman" w:hAnsi="Times New Roman" w:cs="Times New Roman"/>
          <w:sz w:val="24"/>
          <w:szCs w:val="24"/>
        </w:rPr>
        <w:t>following information:</w:t>
      </w:r>
    </w:p>
    <w:p w:rsidR="00F124AB" w:rsidRPr="00852C96" w:rsidRDefault="007508FB" w:rsidP="00852C96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T4-A</w:t>
      </w:r>
      <w:r w:rsidRPr="007508F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— </w:t>
      </w:r>
      <w:r w:rsidR="00F124AB" w:rsidRPr="009435DD">
        <w:rPr>
          <w:rFonts w:ascii="Times New Roman" w:hAnsi="Times New Roman" w:cs="Times New Roman"/>
        </w:rPr>
        <w:t>Summarize</w:t>
      </w:r>
      <w:r w:rsidR="00F124AB" w:rsidRPr="00852C96">
        <w:rPr>
          <w:rFonts w:ascii="Times New Roman" w:hAnsi="Times New Roman" w:cs="Times New Roman"/>
        </w:rPr>
        <w:t xml:space="preserve"> analysis and findings from Missouri compacted concrete test cells constructed in 2018.</w:t>
      </w:r>
    </w:p>
    <w:p w:rsidR="00F124AB" w:rsidRPr="00852C96" w:rsidRDefault="007508FB" w:rsidP="00852C96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T4-B</w:t>
      </w:r>
      <w:r w:rsidRPr="007508F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—</w:t>
      </w:r>
      <w:r w:rsidR="00F124AB" w:rsidRPr="00852C96">
        <w:rPr>
          <w:rFonts w:ascii="Times New Roman" w:hAnsi="Times New Roman" w:cs="Times New Roman"/>
        </w:rPr>
        <w:t xml:space="preserve">Provide overall conclusions and recommendations for </w:t>
      </w:r>
      <w:r w:rsidR="00F124AB" w:rsidRPr="00E50248">
        <w:rPr>
          <w:rFonts w:ascii="Times New Roman" w:hAnsi="Times New Roman" w:cs="Times New Roman"/>
          <w:noProof/>
        </w:rPr>
        <w:t>implementation</w:t>
      </w:r>
      <w:r w:rsidR="00F124AB" w:rsidRPr="00852C96">
        <w:rPr>
          <w:rFonts w:ascii="Times New Roman" w:hAnsi="Times New Roman" w:cs="Times New Roman"/>
        </w:rPr>
        <w:t xml:space="preserve"> of findings.</w:t>
      </w:r>
    </w:p>
    <w:p w:rsidR="006B3DA1" w:rsidRPr="00852C96" w:rsidRDefault="005B5686" w:rsidP="00852C96">
      <w:pPr>
        <w:spacing w:before="240" w:after="120" w:line="240" w:lineRule="auto"/>
        <w:rPr>
          <w:rFonts w:ascii="Times New Roman" w:hAnsi="Times New Roman" w:cs="Times New Roman"/>
          <w:b/>
          <w:i/>
        </w:rPr>
      </w:pPr>
      <w:r w:rsidRPr="00852C96">
        <w:rPr>
          <w:rFonts w:ascii="Times New Roman" w:hAnsi="Times New Roman" w:cs="Times New Roman"/>
          <w:b/>
          <w:i/>
          <w:sz w:val="24"/>
          <w:szCs w:val="24"/>
        </w:rPr>
        <w:t>T</w:t>
      </w:r>
      <w:r w:rsidR="00CB4756">
        <w:rPr>
          <w:rFonts w:ascii="Times New Roman" w:hAnsi="Times New Roman" w:cs="Times New Roman"/>
          <w:b/>
          <w:i/>
          <w:sz w:val="24"/>
          <w:szCs w:val="24"/>
        </w:rPr>
        <w:t>5</w:t>
      </w:r>
      <w:r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C55C1" w:rsidRPr="00852C96">
        <w:rPr>
          <w:rFonts w:ascii="Times New Roman" w:hAnsi="Times New Roman" w:cs="Times New Roman"/>
          <w:b/>
          <w:i/>
          <w:sz w:val="24"/>
          <w:szCs w:val="24"/>
        </w:rPr>
        <w:t xml:space="preserve">– </w:t>
      </w:r>
      <w:r w:rsidR="006B3DA1" w:rsidRPr="00852C96">
        <w:rPr>
          <w:rFonts w:ascii="Times New Roman" w:hAnsi="Times New Roman" w:cs="Times New Roman"/>
          <w:b/>
          <w:i/>
          <w:sz w:val="24"/>
          <w:szCs w:val="24"/>
        </w:rPr>
        <w:t>Final report</w:t>
      </w:r>
    </w:p>
    <w:p w:rsidR="00F4758F" w:rsidRPr="009915C2" w:rsidRDefault="00F4758F" w:rsidP="00852C96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852C96">
        <w:rPr>
          <w:rFonts w:ascii="Times New Roman" w:hAnsi="Times New Roman" w:cs="Times New Roman"/>
          <w:sz w:val="24"/>
          <w:szCs w:val="24"/>
        </w:rPr>
        <w:t xml:space="preserve">The final report </w:t>
      </w:r>
      <w:r w:rsidR="00473216">
        <w:rPr>
          <w:rFonts w:ascii="Times New Roman" w:hAnsi="Times New Roman" w:cs="Times New Roman"/>
          <w:sz w:val="24"/>
          <w:szCs w:val="24"/>
        </w:rPr>
        <w:t xml:space="preserve">will </w:t>
      </w:r>
      <w:r w:rsidRPr="00852C96">
        <w:rPr>
          <w:rFonts w:ascii="Times New Roman" w:hAnsi="Times New Roman" w:cs="Times New Roman"/>
          <w:sz w:val="24"/>
          <w:szCs w:val="24"/>
        </w:rPr>
        <w:t xml:space="preserve">be prepared </w:t>
      </w:r>
      <w:r w:rsidR="00473216">
        <w:rPr>
          <w:rFonts w:ascii="Times New Roman" w:hAnsi="Times New Roman" w:cs="Times New Roman"/>
          <w:sz w:val="24"/>
          <w:szCs w:val="24"/>
        </w:rPr>
        <w:t>addressing comments provided by the TAP</w:t>
      </w:r>
      <w:r w:rsidR="001D7779">
        <w:rPr>
          <w:rFonts w:ascii="Times New Roman" w:hAnsi="Times New Roman" w:cs="Times New Roman"/>
          <w:sz w:val="24"/>
          <w:szCs w:val="24"/>
        </w:rPr>
        <w:t>.</w:t>
      </w:r>
    </w:p>
    <w:p w:rsidR="006B3DA1" w:rsidRPr="00852C96" w:rsidRDefault="007508FB" w:rsidP="00852C96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T5-A</w:t>
      </w:r>
      <w:r w:rsidRPr="007508F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— </w:t>
      </w:r>
      <w:r w:rsidR="006B3DA1" w:rsidRPr="00852C96">
        <w:rPr>
          <w:rFonts w:ascii="Times New Roman" w:hAnsi="Times New Roman" w:cs="Times New Roman"/>
        </w:rPr>
        <w:t xml:space="preserve">Create </w:t>
      </w:r>
      <w:r w:rsidR="006B3DA1" w:rsidRPr="00E50248">
        <w:rPr>
          <w:rFonts w:ascii="Times New Roman" w:hAnsi="Times New Roman" w:cs="Times New Roman"/>
          <w:noProof/>
        </w:rPr>
        <w:t>final</w:t>
      </w:r>
      <w:r w:rsidR="006B3DA1" w:rsidRPr="00852C96">
        <w:rPr>
          <w:rFonts w:ascii="Times New Roman" w:hAnsi="Times New Roman" w:cs="Times New Roman"/>
        </w:rPr>
        <w:t xml:space="preserve"> report and publish according to MnDOT report standards.  </w:t>
      </w:r>
    </w:p>
    <w:p w:rsidR="006B3DA1" w:rsidRPr="00423633" w:rsidRDefault="007508FB" w:rsidP="00852C96">
      <w:pPr>
        <w:pStyle w:val="Default"/>
        <w:numPr>
          <w:ilvl w:val="1"/>
          <w:numId w:val="7"/>
        </w:numPr>
        <w:adjustRightInd/>
        <w:spacing w:after="120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T5-B</w:t>
      </w:r>
      <w:r w:rsidRPr="007508F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— </w:t>
      </w:r>
      <w:r w:rsidR="006B3DA1" w:rsidRPr="00852C96">
        <w:rPr>
          <w:rFonts w:ascii="Times New Roman" w:hAnsi="Times New Roman" w:cs="Times New Roman"/>
        </w:rPr>
        <w:t>Disseminate final report to NRRA website and members.</w:t>
      </w:r>
    </w:p>
    <w:p w:rsidR="00781A7F" w:rsidRDefault="00157565" w:rsidP="00852C96">
      <w:pPr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781A7F">
        <w:rPr>
          <w:rFonts w:ascii="Times New Roman" w:hAnsi="Times New Roman" w:cs="Times New Roman"/>
          <w:b/>
          <w:sz w:val="24"/>
          <w:szCs w:val="24"/>
        </w:rPr>
        <w:t>Project deliverables</w:t>
      </w:r>
    </w:p>
    <w:p w:rsidR="00DD2DB5" w:rsidRPr="00B92902" w:rsidRDefault="00670020" w:rsidP="00852C96">
      <w:pPr>
        <w:spacing w:before="24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B3E7E">
        <w:rPr>
          <w:rFonts w:ascii="Times New Roman" w:hAnsi="Times New Roman" w:cs="Times New Roman"/>
          <w:b/>
          <w:i/>
          <w:sz w:val="24"/>
          <w:szCs w:val="24"/>
        </w:rPr>
        <w:t xml:space="preserve">5.1 </w:t>
      </w:r>
      <w:r w:rsidR="00DD2DB5" w:rsidRPr="00B92902">
        <w:rPr>
          <w:rFonts w:ascii="Times New Roman" w:hAnsi="Times New Roman" w:cs="Times New Roman"/>
          <w:b/>
          <w:i/>
          <w:sz w:val="24"/>
          <w:szCs w:val="24"/>
        </w:rPr>
        <w:t xml:space="preserve">Progress </w:t>
      </w:r>
      <w:r w:rsidR="00157565" w:rsidRPr="00B92902">
        <w:rPr>
          <w:rFonts w:ascii="Times New Roman" w:hAnsi="Times New Roman" w:cs="Times New Roman"/>
          <w:b/>
          <w:i/>
          <w:sz w:val="24"/>
          <w:szCs w:val="24"/>
        </w:rPr>
        <w:t xml:space="preserve">and final </w:t>
      </w:r>
      <w:r w:rsidR="00DD2DB5" w:rsidRPr="00B92902">
        <w:rPr>
          <w:rFonts w:ascii="Times New Roman" w:hAnsi="Times New Roman" w:cs="Times New Roman"/>
          <w:b/>
          <w:i/>
          <w:sz w:val="24"/>
          <w:szCs w:val="24"/>
        </w:rPr>
        <w:t>reports</w:t>
      </w:r>
    </w:p>
    <w:p w:rsidR="00DD2DB5" w:rsidRDefault="00DD2DB5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Progress reports will be presented at the end of each specified task. At the end of the project, a final report will be submitted</w:t>
      </w:r>
      <w:r w:rsidR="0009281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including all </w:t>
      </w:r>
      <w:r w:rsidRPr="00004B38">
        <w:rPr>
          <w:rFonts w:ascii="Times New Roman" w:hAnsi="Times New Roman" w:cs="Times New Roman"/>
          <w:sz w:val="24"/>
          <w:szCs w:val="24"/>
        </w:rPr>
        <w:t>findings</w:t>
      </w:r>
      <w:r>
        <w:rPr>
          <w:rFonts w:ascii="Times New Roman" w:hAnsi="Times New Roman" w:cs="Times New Roman"/>
          <w:sz w:val="24"/>
          <w:szCs w:val="24"/>
        </w:rPr>
        <w:t xml:space="preserve"> from this project.</w:t>
      </w:r>
      <w:r w:rsidR="00B170F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the results obtained </w:t>
      </w:r>
      <w:r w:rsidR="00473216">
        <w:rPr>
          <w:rFonts w:ascii="Times New Roman" w:hAnsi="Times New Roman" w:cs="Times New Roman"/>
          <w:sz w:val="24"/>
          <w:szCs w:val="24"/>
        </w:rPr>
        <w:t xml:space="preserve">during </w:t>
      </w:r>
      <w:r>
        <w:rPr>
          <w:rFonts w:ascii="Times New Roman" w:hAnsi="Times New Roman" w:cs="Times New Roman"/>
          <w:sz w:val="24"/>
          <w:szCs w:val="24"/>
        </w:rPr>
        <w:t xml:space="preserve">the research process, technical papers highlighting scientific findings will be submitted to </w:t>
      </w:r>
      <w:r w:rsidR="00092812">
        <w:rPr>
          <w:rFonts w:ascii="Times New Roman" w:hAnsi="Times New Roman" w:cs="Times New Roman"/>
          <w:sz w:val="24"/>
          <w:szCs w:val="24"/>
        </w:rPr>
        <w:t>leading</w:t>
      </w:r>
      <w:r>
        <w:rPr>
          <w:rFonts w:ascii="Times New Roman" w:hAnsi="Times New Roman" w:cs="Times New Roman"/>
          <w:sz w:val="24"/>
          <w:szCs w:val="24"/>
        </w:rPr>
        <w:t xml:space="preserve"> journals.</w:t>
      </w:r>
    </w:p>
    <w:p w:rsidR="006072DB" w:rsidRPr="005B3E7E" w:rsidRDefault="00670020" w:rsidP="00852C96">
      <w:pPr>
        <w:spacing w:before="24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B3E7E">
        <w:rPr>
          <w:rFonts w:ascii="Times New Roman" w:hAnsi="Times New Roman" w:cs="Times New Roman"/>
          <w:b/>
          <w:i/>
          <w:sz w:val="24"/>
          <w:szCs w:val="24"/>
        </w:rPr>
        <w:t xml:space="preserve">5.2 </w:t>
      </w:r>
      <w:r w:rsidR="006072DB" w:rsidRPr="005B3E7E">
        <w:rPr>
          <w:rFonts w:ascii="Times New Roman" w:hAnsi="Times New Roman" w:cs="Times New Roman"/>
          <w:b/>
          <w:i/>
          <w:sz w:val="24"/>
          <w:szCs w:val="24"/>
        </w:rPr>
        <w:t>Formal presentation</w:t>
      </w:r>
      <w:r w:rsidR="00473216">
        <w:rPr>
          <w:rFonts w:ascii="Times New Roman" w:hAnsi="Times New Roman" w:cs="Times New Roman"/>
          <w:b/>
          <w:i/>
          <w:sz w:val="24"/>
          <w:szCs w:val="24"/>
        </w:rPr>
        <w:t>s</w:t>
      </w:r>
      <w:r w:rsidR="006072DB" w:rsidRPr="005B3E7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072DB" w:rsidRDefault="00473216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6072DB">
        <w:rPr>
          <w:rFonts w:ascii="Times New Roman" w:hAnsi="Times New Roman" w:cs="Times New Roman"/>
          <w:sz w:val="24"/>
          <w:szCs w:val="24"/>
        </w:rPr>
        <w:t>nterim presentation</w:t>
      </w:r>
      <w:r>
        <w:rPr>
          <w:rFonts w:ascii="Times New Roman" w:hAnsi="Times New Roman" w:cs="Times New Roman"/>
          <w:sz w:val="24"/>
          <w:szCs w:val="24"/>
        </w:rPr>
        <w:t>s</w:t>
      </w:r>
      <w:r w:rsidR="006072DB">
        <w:rPr>
          <w:rFonts w:ascii="Times New Roman" w:hAnsi="Times New Roman" w:cs="Times New Roman"/>
          <w:sz w:val="24"/>
          <w:szCs w:val="24"/>
        </w:rPr>
        <w:t xml:space="preserve"> will be </w:t>
      </w:r>
      <w:r>
        <w:rPr>
          <w:rFonts w:ascii="Times New Roman" w:hAnsi="Times New Roman" w:cs="Times New Roman"/>
          <w:sz w:val="24"/>
          <w:szCs w:val="24"/>
        </w:rPr>
        <w:t xml:space="preserve">periodically </w:t>
      </w:r>
      <w:r w:rsidR="006072DB">
        <w:rPr>
          <w:rFonts w:ascii="Times New Roman" w:hAnsi="Times New Roman" w:cs="Times New Roman"/>
          <w:sz w:val="24"/>
          <w:szCs w:val="24"/>
        </w:rPr>
        <w:t xml:space="preserve">scheduled with </w:t>
      </w:r>
      <w:r w:rsidR="001D7779">
        <w:rPr>
          <w:rFonts w:ascii="Times New Roman" w:hAnsi="Times New Roman" w:cs="Times New Roman"/>
          <w:sz w:val="24"/>
          <w:szCs w:val="24"/>
        </w:rPr>
        <w:t>the NRRA TAP</w:t>
      </w:r>
      <w:r w:rsidR="006072DB">
        <w:rPr>
          <w:rFonts w:ascii="Times New Roman" w:hAnsi="Times New Roman" w:cs="Times New Roman"/>
          <w:sz w:val="24"/>
          <w:szCs w:val="24"/>
        </w:rPr>
        <w:t xml:space="preserve">. The final presentation will be </w:t>
      </w:r>
      <w:r>
        <w:rPr>
          <w:rFonts w:ascii="Times New Roman" w:hAnsi="Times New Roman" w:cs="Times New Roman"/>
          <w:sz w:val="24"/>
          <w:szCs w:val="24"/>
        </w:rPr>
        <w:t xml:space="preserve">made at a subsequent </w:t>
      </w:r>
      <w:r w:rsidRPr="00473216">
        <w:rPr>
          <w:rFonts w:ascii="Times New Roman" w:hAnsi="Times New Roman" w:cs="Times New Roman"/>
          <w:sz w:val="24"/>
          <w:szCs w:val="24"/>
        </w:rPr>
        <w:t xml:space="preserve">bi-annual NRRA meeting </w:t>
      </w:r>
      <w:r w:rsidR="006072DB">
        <w:rPr>
          <w:rFonts w:ascii="Times New Roman" w:hAnsi="Times New Roman" w:cs="Times New Roman"/>
          <w:sz w:val="24"/>
          <w:szCs w:val="24"/>
        </w:rPr>
        <w:t>to coincide with submittal of the draft report and draft specifications.</w:t>
      </w:r>
    </w:p>
    <w:p w:rsidR="006809D7" w:rsidRPr="005B3E7E" w:rsidRDefault="00670020" w:rsidP="00852C96">
      <w:pPr>
        <w:spacing w:before="240"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B3E7E">
        <w:rPr>
          <w:rFonts w:ascii="Times New Roman" w:hAnsi="Times New Roman" w:cs="Times New Roman"/>
          <w:b/>
          <w:i/>
          <w:sz w:val="24"/>
          <w:szCs w:val="24"/>
        </w:rPr>
        <w:t xml:space="preserve">5.3 </w:t>
      </w:r>
      <w:r w:rsidR="006809D7" w:rsidRPr="005B3E7E">
        <w:rPr>
          <w:rFonts w:ascii="Times New Roman" w:hAnsi="Times New Roman" w:cs="Times New Roman"/>
          <w:b/>
          <w:i/>
          <w:sz w:val="24"/>
          <w:szCs w:val="24"/>
        </w:rPr>
        <w:t xml:space="preserve">Project schedule </w:t>
      </w:r>
    </w:p>
    <w:p w:rsidR="003006E3" w:rsidRDefault="006809D7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time schedule is presented in </w:t>
      </w:r>
      <w:r w:rsidRPr="00E54525">
        <w:rPr>
          <w:rFonts w:ascii="Times New Roman" w:hAnsi="Times New Roman" w:cs="Times New Roman"/>
          <w:sz w:val="24"/>
          <w:szCs w:val="24"/>
        </w:rPr>
        <w:t xml:space="preserve">Table </w:t>
      </w:r>
      <w:r w:rsidR="006A164A">
        <w:rPr>
          <w:rFonts w:ascii="Times New Roman" w:hAnsi="Times New Roman" w:cs="Times New Roman"/>
          <w:sz w:val="24"/>
          <w:szCs w:val="24"/>
        </w:rPr>
        <w:t>3</w:t>
      </w:r>
      <w:r w:rsidRPr="00E54525">
        <w:rPr>
          <w:rFonts w:ascii="Times New Roman" w:hAnsi="Times New Roman" w:cs="Times New Roman"/>
          <w:sz w:val="24"/>
          <w:szCs w:val="24"/>
        </w:rPr>
        <w:t xml:space="preserve">. Final reporting is planned in the form of the deliverables presented and described in the work plan. </w:t>
      </w:r>
    </w:p>
    <w:p w:rsidR="00D650FF" w:rsidRDefault="00D650FF" w:rsidP="00852C96">
      <w:pPr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650FF">
        <w:rPr>
          <w:rFonts w:ascii="Times New Roman" w:hAnsi="Times New Roman" w:cs="Times New Roman"/>
          <w:b/>
          <w:sz w:val="24"/>
          <w:szCs w:val="24"/>
        </w:rPr>
        <w:t>6. Project cost</w:t>
      </w:r>
    </w:p>
    <w:p w:rsidR="00D650FF" w:rsidRPr="00852C96" w:rsidRDefault="004D7E2E" w:rsidP="00852C9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C96">
        <w:rPr>
          <w:rFonts w:ascii="Times New Roman" w:hAnsi="Times New Roman" w:cs="Times New Roman"/>
          <w:sz w:val="24"/>
          <w:szCs w:val="24"/>
        </w:rPr>
        <w:t xml:space="preserve">The total cost of the project will be </w:t>
      </w:r>
      <w:r w:rsidR="006C397A">
        <w:rPr>
          <w:rFonts w:ascii="Times New Roman" w:hAnsi="Times New Roman" w:cs="Times New Roman"/>
          <w:sz w:val="24"/>
          <w:szCs w:val="24"/>
        </w:rPr>
        <w:t xml:space="preserve">as follows: </w:t>
      </w:r>
      <w:r w:rsidR="00C24529" w:rsidRPr="00337537">
        <w:rPr>
          <w:rFonts w:ascii="Times New Roman" w:hAnsi="Times New Roman" w:cs="Times New Roman"/>
          <w:sz w:val="24"/>
          <w:szCs w:val="24"/>
        </w:rPr>
        <w:t>$</w:t>
      </w:r>
      <w:r w:rsidR="00EE17F0" w:rsidRPr="00337537">
        <w:rPr>
          <w:rFonts w:ascii="Times New Roman" w:hAnsi="Times New Roman" w:cs="Times New Roman"/>
          <w:sz w:val="24"/>
          <w:szCs w:val="24"/>
        </w:rPr>
        <w:t>7</w:t>
      </w:r>
      <w:r w:rsidR="006C397A" w:rsidRPr="00337537">
        <w:rPr>
          <w:rFonts w:ascii="Times New Roman" w:hAnsi="Times New Roman" w:cs="Times New Roman"/>
          <w:sz w:val="24"/>
          <w:szCs w:val="24"/>
        </w:rPr>
        <w:t>5,000 for year 1, $</w:t>
      </w:r>
      <w:r w:rsidR="00EE17F0" w:rsidRPr="00337537">
        <w:rPr>
          <w:rFonts w:ascii="Times New Roman" w:hAnsi="Times New Roman" w:cs="Times New Roman"/>
          <w:sz w:val="24"/>
          <w:szCs w:val="24"/>
        </w:rPr>
        <w:t>2</w:t>
      </w:r>
      <w:r w:rsidR="00337537" w:rsidRPr="00337537">
        <w:rPr>
          <w:rFonts w:ascii="Times New Roman" w:hAnsi="Times New Roman" w:cs="Times New Roman"/>
          <w:sz w:val="24"/>
          <w:szCs w:val="24"/>
        </w:rPr>
        <w:t>5</w:t>
      </w:r>
      <w:r w:rsidR="006C397A" w:rsidRPr="00337537">
        <w:rPr>
          <w:rFonts w:ascii="Times New Roman" w:hAnsi="Times New Roman" w:cs="Times New Roman"/>
          <w:sz w:val="24"/>
          <w:szCs w:val="24"/>
        </w:rPr>
        <w:t>,000 for year 2, and $</w:t>
      </w:r>
      <w:r w:rsidR="00EE17F0" w:rsidRPr="00337537">
        <w:rPr>
          <w:rFonts w:ascii="Times New Roman" w:hAnsi="Times New Roman" w:cs="Times New Roman"/>
          <w:sz w:val="24"/>
          <w:szCs w:val="24"/>
        </w:rPr>
        <w:t>25</w:t>
      </w:r>
      <w:r w:rsidR="006C397A" w:rsidRPr="00337537">
        <w:rPr>
          <w:rFonts w:ascii="Times New Roman" w:hAnsi="Times New Roman" w:cs="Times New Roman"/>
          <w:sz w:val="24"/>
          <w:szCs w:val="24"/>
        </w:rPr>
        <w:t>,000 for year 3, for a total of $1</w:t>
      </w:r>
      <w:r w:rsidR="00EE17F0" w:rsidRPr="00337537">
        <w:rPr>
          <w:rFonts w:ascii="Times New Roman" w:hAnsi="Times New Roman" w:cs="Times New Roman"/>
          <w:sz w:val="24"/>
          <w:szCs w:val="24"/>
        </w:rPr>
        <w:t>2</w:t>
      </w:r>
      <w:r w:rsidR="00337537">
        <w:rPr>
          <w:rFonts w:ascii="Times New Roman" w:hAnsi="Times New Roman" w:cs="Times New Roman"/>
          <w:sz w:val="24"/>
          <w:szCs w:val="24"/>
        </w:rPr>
        <w:t>5</w:t>
      </w:r>
      <w:r w:rsidR="006C397A" w:rsidRPr="00337537">
        <w:rPr>
          <w:rFonts w:ascii="Times New Roman" w:hAnsi="Times New Roman" w:cs="Times New Roman"/>
          <w:sz w:val="24"/>
          <w:szCs w:val="24"/>
        </w:rPr>
        <w:t>,000.</w:t>
      </w:r>
      <w:r w:rsidR="005A5708">
        <w:rPr>
          <w:rFonts w:ascii="Times New Roman" w:hAnsi="Times New Roman" w:cs="Times New Roman"/>
          <w:sz w:val="24"/>
          <w:szCs w:val="24"/>
        </w:rPr>
        <w:t xml:space="preserve"> The project start and end dates will be Sept. 15, 2018 and Sept. 14, 20</w:t>
      </w:r>
      <w:r w:rsidR="00C43BDC">
        <w:rPr>
          <w:rFonts w:ascii="Times New Roman" w:hAnsi="Times New Roman" w:cs="Times New Roman"/>
          <w:sz w:val="24"/>
          <w:szCs w:val="24"/>
        </w:rPr>
        <w:t>21, respectively.</w:t>
      </w:r>
    </w:p>
    <w:p w:rsidR="000D7504" w:rsidRPr="00D650FF" w:rsidRDefault="000D7504" w:rsidP="00D650F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3006E3" w:rsidRDefault="003006E3" w:rsidP="00207A0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07A0E" w:rsidRDefault="00207A0E" w:rsidP="00F07BC3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  <w:sectPr w:rsidR="00207A0E" w:rsidSect="00F22EDB">
          <w:footerReference w:type="default" r:id="rId14"/>
          <w:endnotePr>
            <w:numFmt w:val="decimal"/>
          </w:end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07BC3" w:rsidRDefault="00F07BC3" w:rsidP="00D42675">
      <w:pPr>
        <w:spacing w:after="12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6A164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Proposed time schedule</w:t>
      </w:r>
    </w:p>
    <w:tbl>
      <w:tblPr>
        <w:tblStyle w:val="TableGrid"/>
        <w:tblW w:w="5062" w:type="pct"/>
        <w:tblInd w:w="-95" w:type="dxa"/>
        <w:tblLook w:val="04A0" w:firstRow="1" w:lastRow="0" w:firstColumn="1" w:lastColumn="0" w:noHBand="0" w:noVBand="1"/>
      </w:tblPr>
      <w:tblGrid>
        <w:gridCol w:w="1752"/>
        <w:gridCol w:w="296"/>
        <w:gridCol w:w="296"/>
        <w:gridCol w:w="296"/>
        <w:gridCol w:w="296"/>
        <w:gridCol w:w="296"/>
        <w:gridCol w:w="296"/>
        <w:gridCol w:w="296"/>
        <w:gridCol w:w="296"/>
        <w:gridCol w:w="29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</w:tblGrid>
      <w:tr w:rsidR="00B00ED4" w:rsidRPr="00B00ED4" w:rsidTr="004C7C6D">
        <w:trPr>
          <w:trHeight w:val="369"/>
        </w:trPr>
        <w:tc>
          <w:tcPr>
            <w:tcW w:w="602" w:type="pct"/>
            <w:shd w:val="clear" w:color="auto" w:fill="BFBFBF" w:themeFill="background1" w:themeFillShade="BF"/>
            <w:vAlign w:val="center"/>
          </w:tcPr>
          <w:p w:rsidR="002C4177" w:rsidRPr="00B00ED4" w:rsidRDefault="002C4177" w:rsidP="005B3E7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ED4">
              <w:rPr>
                <w:rFonts w:ascii="Times New Roman" w:hAnsi="Times New Roman" w:cs="Times New Roman"/>
                <w:sz w:val="20"/>
                <w:szCs w:val="20"/>
              </w:rPr>
              <w:t>Task</w:t>
            </w:r>
          </w:p>
        </w:tc>
        <w:tc>
          <w:tcPr>
            <w:tcW w:w="4398" w:type="pct"/>
            <w:gridSpan w:val="36"/>
            <w:shd w:val="clear" w:color="auto" w:fill="BFBFBF" w:themeFill="background1" w:themeFillShade="BF"/>
            <w:vAlign w:val="center"/>
          </w:tcPr>
          <w:p w:rsidR="002C4177" w:rsidRPr="00B00ED4" w:rsidRDefault="002C4177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0ED4">
              <w:rPr>
                <w:rFonts w:ascii="Times New Roman" w:hAnsi="Times New Roman" w:cs="Times New Roman"/>
                <w:sz w:val="20"/>
                <w:szCs w:val="20"/>
              </w:rPr>
              <w:t>Month</w:t>
            </w:r>
          </w:p>
        </w:tc>
      </w:tr>
      <w:tr w:rsidR="00687249" w:rsidRPr="00B00ED4" w:rsidTr="004C7C6D">
        <w:trPr>
          <w:trHeight w:val="462"/>
        </w:trPr>
        <w:tc>
          <w:tcPr>
            <w:tcW w:w="602" w:type="pct"/>
            <w:vAlign w:val="center"/>
          </w:tcPr>
          <w:p w:rsidR="003006E3" w:rsidRPr="00B00ED4" w:rsidRDefault="0012024A" w:rsidP="005B3E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Material procurement</w:t>
            </w:r>
          </w:p>
        </w:tc>
        <w:tc>
          <w:tcPr>
            <w:tcW w:w="102" w:type="pct"/>
            <w:vAlign w:val="center"/>
          </w:tcPr>
          <w:p w:rsidR="003006E3" w:rsidRPr="00852C96" w:rsidRDefault="00B00ED4" w:rsidP="005B3E7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</w:t>
            </w:r>
          </w:p>
        </w:tc>
        <w:tc>
          <w:tcPr>
            <w:tcW w:w="102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</w:t>
            </w:r>
          </w:p>
        </w:tc>
        <w:tc>
          <w:tcPr>
            <w:tcW w:w="102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3</w:t>
            </w:r>
          </w:p>
        </w:tc>
        <w:tc>
          <w:tcPr>
            <w:tcW w:w="102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4</w:t>
            </w:r>
          </w:p>
        </w:tc>
        <w:tc>
          <w:tcPr>
            <w:tcW w:w="102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5</w:t>
            </w:r>
          </w:p>
        </w:tc>
        <w:tc>
          <w:tcPr>
            <w:tcW w:w="102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6</w:t>
            </w:r>
          </w:p>
        </w:tc>
        <w:tc>
          <w:tcPr>
            <w:tcW w:w="102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7</w:t>
            </w:r>
          </w:p>
        </w:tc>
        <w:tc>
          <w:tcPr>
            <w:tcW w:w="102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8</w:t>
            </w:r>
          </w:p>
        </w:tc>
        <w:tc>
          <w:tcPr>
            <w:tcW w:w="102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9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10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11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12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13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14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15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16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17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18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19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20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21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22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23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24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25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26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27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28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29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30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31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32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33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34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35</w:t>
            </w:r>
          </w:p>
        </w:tc>
        <w:tc>
          <w:tcPr>
            <w:tcW w:w="129" w:type="pct"/>
            <w:vAlign w:val="center"/>
          </w:tcPr>
          <w:p w:rsidR="003006E3" w:rsidRPr="00852C96" w:rsidRDefault="00B00ED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852C96">
              <w:rPr>
                <w:rFonts w:ascii="Times New Roman" w:hAnsi="Times New Roman" w:cs="Times New Roman"/>
                <w:b/>
                <w:sz w:val="16"/>
                <w:szCs w:val="20"/>
              </w:rPr>
              <w:t>36</w:t>
            </w:r>
          </w:p>
        </w:tc>
      </w:tr>
      <w:tr w:rsidR="005903DF" w:rsidRPr="00B00ED4" w:rsidTr="004C7C6D">
        <w:trPr>
          <w:trHeight w:val="462"/>
        </w:trPr>
        <w:tc>
          <w:tcPr>
            <w:tcW w:w="602" w:type="pct"/>
            <w:vAlign w:val="center"/>
          </w:tcPr>
          <w:p w:rsidR="004C7C6D" w:rsidRDefault="005903DF" w:rsidP="005B3E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5D1">
              <w:rPr>
                <w:rFonts w:ascii="Times New Roman" w:hAnsi="Times New Roman" w:cs="Times New Roman"/>
                <w:b/>
                <w:sz w:val="20"/>
                <w:szCs w:val="20"/>
              </w:rPr>
              <w:t>M1</w:t>
            </w:r>
            <w:r w:rsidR="004855D1" w:rsidRPr="004855D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5903DF" w:rsidRDefault="004855D1" w:rsidP="005B3E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Construction inspection</w:t>
            </w:r>
          </w:p>
        </w:tc>
        <w:tc>
          <w:tcPr>
            <w:tcW w:w="102" w:type="pct"/>
            <w:shd w:val="clear" w:color="auto" w:fill="BFBFBF" w:themeFill="background1" w:themeFillShade="BF"/>
            <w:vAlign w:val="center"/>
          </w:tcPr>
          <w:p w:rsidR="005903DF" w:rsidRPr="00852C96" w:rsidRDefault="005903DF" w:rsidP="005B3E7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903DF" w:rsidRPr="00852C96" w:rsidRDefault="005903DF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</w:tr>
      <w:tr w:rsidR="00ED3900" w:rsidRPr="00B00ED4" w:rsidTr="004C7C6D">
        <w:trPr>
          <w:trHeight w:val="215"/>
        </w:trPr>
        <w:tc>
          <w:tcPr>
            <w:tcW w:w="602" w:type="pct"/>
            <w:vAlign w:val="center"/>
          </w:tcPr>
          <w:p w:rsidR="004855D1" w:rsidRPr="004855D1" w:rsidRDefault="00ED3900" w:rsidP="005B3E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5D1">
              <w:rPr>
                <w:rFonts w:ascii="Times New Roman" w:hAnsi="Times New Roman" w:cs="Times New Roman"/>
                <w:b/>
                <w:sz w:val="20"/>
                <w:szCs w:val="20"/>
              </w:rPr>
              <w:t>M2</w:t>
            </w:r>
          </w:p>
          <w:p w:rsidR="00ED3900" w:rsidRDefault="004855D1" w:rsidP="005B3E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Sampling during paving</w:t>
            </w:r>
          </w:p>
        </w:tc>
        <w:tc>
          <w:tcPr>
            <w:tcW w:w="102" w:type="pct"/>
            <w:shd w:val="clear" w:color="auto" w:fill="BDD6EE" w:themeFill="accent1" w:themeFillTint="66"/>
            <w:vAlign w:val="center"/>
          </w:tcPr>
          <w:p w:rsidR="00ED3900" w:rsidRPr="00852C96" w:rsidRDefault="00ED3900" w:rsidP="005B3E7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BDD6EE" w:themeFill="accent1" w:themeFillTint="66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2651" w:rsidRPr="00B00ED4" w:rsidTr="004C7C6D">
        <w:trPr>
          <w:trHeight w:val="462"/>
        </w:trPr>
        <w:tc>
          <w:tcPr>
            <w:tcW w:w="602" w:type="pct"/>
            <w:vAlign w:val="center"/>
          </w:tcPr>
          <w:p w:rsidR="00ED3900" w:rsidRPr="004855D1" w:rsidRDefault="00ED3900" w:rsidP="005B3E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5D1">
              <w:rPr>
                <w:rFonts w:ascii="Times New Roman" w:hAnsi="Times New Roman" w:cs="Times New Roman"/>
                <w:b/>
                <w:sz w:val="20"/>
                <w:szCs w:val="20"/>
              </w:rPr>
              <w:t>M3</w:t>
            </w:r>
          </w:p>
          <w:p w:rsidR="004855D1" w:rsidRDefault="004855D1" w:rsidP="004C7C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 testing</w:t>
            </w:r>
          </w:p>
        </w:tc>
        <w:tc>
          <w:tcPr>
            <w:tcW w:w="102" w:type="pct"/>
            <w:shd w:val="clear" w:color="auto" w:fill="9CC2E5" w:themeFill="accent1" w:themeFillTint="99"/>
            <w:vAlign w:val="center"/>
          </w:tcPr>
          <w:p w:rsidR="00ED3900" w:rsidRPr="00852C96" w:rsidRDefault="00ED3900" w:rsidP="005B3E7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9CC2E5" w:themeFill="accent1" w:themeFillTint="99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9CC2E5" w:themeFill="accent1" w:themeFillTint="99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9CC2E5" w:themeFill="accent1" w:themeFillTint="99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9CC2E5" w:themeFill="accent1" w:themeFillTint="99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9CC2E5" w:themeFill="accent1" w:themeFillTint="99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ED3900" w:rsidRPr="00852C96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7D54" w:rsidRPr="00B00ED4" w:rsidTr="004C7C6D">
        <w:trPr>
          <w:trHeight w:val="462"/>
        </w:trPr>
        <w:tc>
          <w:tcPr>
            <w:tcW w:w="602" w:type="pct"/>
            <w:vAlign w:val="center"/>
          </w:tcPr>
          <w:p w:rsidR="005302E8" w:rsidRDefault="005302E8" w:rsidP="005B3E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5D1">
              <w:rPr>
                <w:rFonts w:ascii="Times New Roman" w:hAnsi="Times New Roman" w:cs="Times New Roman"/>
                <w:b/>
                <w:sz w:val="20"/>
                <w:szCs w:val="20"/>
              </w:rPr>
              <w:t>M4</w:t>
            </w:r>
          </w:p>
          <w:p w:rsidR="004C7C6D" w:rsidRPr="00890F07" w:rsidRDefault="004855D1" w:rsidP="00FE45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0F07">
              <w:rPr>
                <w:rFonts w:ascii="Times New Roman" w:hAnsi="Times New Roman" w:cs="Times New Roman"/>
                <w:sz w:val="18"/>
                <w:szCs w:val="18"/>
              </w:rPr>
              <w:t>Sensor installation</w:t>
            </w:r>
          </w:p>
          <w:p w:rsidR="004855D1" w:rsidRPr="00FE4542" w:rsidRDefault="004C7C6D" w:rsidP="004D71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0F07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r w:rsidR="008E05F8" w:rsidRPr="00890F07">
              <w:rPr>
                <w:rFonts w:ascii="Times New Roman" w:hAnsi="Times New Roman" w:cs="Times New Roman"/>
                <w:sz w:val="18"/>
                <w:szCs w:val="18"/>
              </w:rPr>
              <w:t xml:space="preserve">data </w:t>
            </w:r>
            <w:r w:rsidR="004D7143">
              <w:rPr>
                <w:rFonts w:ascii="Times New Roman" w:hAnsi="Times New Roman" w:cs="Times New Roman"/>
                <w:sz w:val="18"/>
                <w:szCs w:val="18"/>
              </w:rPr>
              <w:t>analysis</w:t>
            </w:r>
            <w:r w:rsidR="00FE4542" w:rsidRPr="00FE4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2" w:type="pct"/>
            <w:shd w:val="clear" w:color="auto" w:fill="0099FF"/>
            <w:vAlign w:val="center"/>
          </w:tcPr>
          <w:p w:rsidR="005302E8" w:rsidRPr="00852C96" w:rsidRDefault="005302E8" w:rsidP="005B3E7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shd w:val="clear" w:color="auto" w:fill="0099FF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shd w:val="clear" w:color="auto" w:fill="FFFFFF" w:themeFill="background1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shd w:val="clear" w:color="auto" w:fill="0099FF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" w:type="pct"/>
            <w:vAlign w:val="center"/>
          </w:tcPr>
          <w:p w:rsidR="005302E8" w:rsidRPr="00852C96" w:rsidRDefault="005302E8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ED4" w:rsidRPr="00B00ED4" w:rsidTr="004C7C6D">
        <w:trPr>
          <w:trHeight w:val="462"/>
        </w:trPr>
        <w:tc>
          <w:tcPr>
            <w:tcW w:w="602" w:type="pct"/>
            <w:vAlign w:val="center"/>
          </w:tcPr>
          <w:p w:rsidR="00ED3900" w:rsidRDefault="009F2927" w:rsidP="009F29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542">
              <w:rPr>
                <w:rFonts w:ascii="Times New Roman" w:hAnsi="Times New Roman" w:cs="Times New Roman"/>
                <w:b/>
                <w:sz w:val="20"/>
                <w:szCs w:val="20"/>
              </w:rPr>
              <w:t>T1</w:t>
            </w:r>
          </w:p>
          <w:p w:rsidR="00FE4542" w:rsidRPr="00FE4542" w:rsidRDefault="00FE4542" w:rsidP="003475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E4542">
              <w:rPr>
                <w:rFonts w:ascii="Times New Roman" w:hAnsi="Times New Roman" w:cs="Times New Roman"/>
                <w:sz w:val="20"/>
                <w:szCs w:val="20"/>
              </w:rPr>
              <w:t>Annual report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75BC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75BC">
              <w:rPr>
                <w:rFonts w:ascii="Times New Roman" w:hAnsi="Times New Roman" w:cs="Times New Roman"/>
                <w:sz w:val="20"/>
                <w:szCs w:val="20"/>
              </w:rPr>
              <w:t>1, 13, and 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75BC">
              <w:rPr>
                <w:rFonts w:ascii="Times New Roman" w:hAnsi="Times New Roman" w:cs="Times New Roman"/>
                <w:sz w:val="20"/>
                <w:szCs w:val="20"/>
              </w:rPr>
              <w:t>months</w:t>
            </w: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FFC000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FFC000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FFFFFF" w:themeFill="background1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FFFFFF" w:themeFill="background1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FFFFFF" w:themeFill="background1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FFC000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FFC000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475BC" w:rsidRPr="00B00ED4" w:rsidTr="00E767C5">
        <w:trPr>
          <w:trHeight w:val="462"/>
        </w:trPr>
        <w:tc>
          <w:tcPr>
            <w:tcW w:w="602" w:type="pct"/>
            <w:vAlign w:val="center"/>
          </w:tcPr>
          <w:p w:rsidR="00ED3900" w:rsidRDefault="009F2927" w:rsidP="009F29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542">
              <w:rPr>
                <w:rFonts w:ascii="Times New Roman" w:hAnsi="Times New Roman" w:cs="Times New Roman"/>
                <w:b/>
                <w:sz w:val="20"/>
                <w:szCs w:val="20"/>
              </w:rPr>
              <w:t>T2</w:t>
            </w:r>
          </w:p>
          <w:p w:rsidR="00FE4542" w:rsidRPr="00454962" w:rsidRDefault="006F0A3B" w:rsidP="006F0A3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454962" w:rsidRPr="00454962">
              <w:rPr>
                <w:rFonts w:ascii="Times New Roman" w:hAnsi="Times New Roman" w:cs="Times New Roman"/>
                <w:sz w:val="20"/>
                <w:szCs w:val="20"/>
              </w:rPr>
              <w:t xml:space="preserve">urface durability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analysis </w:t>
            </w: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FFFFFF" w:themeFill="background1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8D08D" w:themeFill="accent6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10F66" w:rsidRPr="00B00ED4" w:rsidTr="00274756">
        <w:trPr>
          <w:trHeight w:val="462"/>
        </w:trPr>
        <w:tc>
          <w:tcPr>
            <w:tcW w:w="602" w:type="pct"/>
            <w:vAlign w:val="center"/>
          </w:tcPr>
          <w:p w:rsidR="00C50F44" w:rsidRDefault="00C50F44" w:rsidP="009F29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542">
              <w:rPr>
                <w:rFonts w:ascii="Times New Roman" w:hAnsi="Times New Roman" w:cs="Times New Roman"/>
                <w:b/>
                <w:sz w:val="20"/>
                <w:szCs w:val="20"/>
              </w:rPr>
              <w:t>T3</w:t>
            </w:r>
          </w:p>
          <w:p w:rsidR="003808D2" w:rsidRPr="003808D2" w:rsidRDefault="006A349F" w:rsidP="009F29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Compile data for</w:t>
            </w:r>
            <w:r w:rsidR="003808D2" w:rsidRPr="003808D2">
              <w:rPr>
                <w:rFonts w:ascii="Times New Roman" w:hAnsi="Times New Roman" w:cs="Times New Roman"/>
                <w:sz w:val="20"/>
                <w:szCs w:val="20"/>
              </w:rPr>
              <w:t xml:space="preserve"> FR-CCP</w:t>
            </w:r>
          </w:p>
        </w:tc>
        <w:tc>
          <w:tcPr>
            <w:tcW w:w="102" w:type="pct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C45911" w:themeFill="accent2" w:themeFillShade="BF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C45911" w:themeFill="accent2" w:themeFillShade="BF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C50F44" w:rsidRPr="00B00ED4" w:rsidRDefault="00C50F44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25F21" w:rsidRPr="00B00ED4" w:rsidTr="004C7C6D">
        <w:trPr>
          <w:trHeight w:val="462"/>
        </w:trPr>
        <w:tc>
          <w:tcPr>
            <w:tcW w:w="602" w:type="pct"/>
            <w:vAlign w:val="center"/>
          </w:tcPr>
          <w:p w:rsidR="00ED3900" w:rsidRDefault="004A0409" w:rsidP="00C50F4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542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  <w:r w:rsidR="00C50F44" w:rsidRPr="00FE4542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  <w:p w:rsidR="00EB0A42" w:rsidRPr="00EB0A42" w:rsidRDefault="00EB0A42" w:rsidP="00C50F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A42">
              <w:rPr>
                <w:rFonts w:ascii="Times New Roman" w:hAnsi="Times New Roman" w:cs="Times New Roman"/>
                <w:sz w:val="20"/>
                <w:szCs w:val="20"/>
              </w:rPr>
              <w:t>Draft final report</w:t>
            </w: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top w:val="single" w:sz="4" w:space="0" w:color="auto"/>
            </w:tcBorders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top w:val="single" w:sz="4" w:space="0" w:color="auto"/>
            </w:tcBorders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top w:val="single" w:sz="4" w:space="0" w:color="auto"/>
            </w:tcBorders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top w:val="single" w:sz="4" w:space="0" w:color="auto"/>
            </w:tcBorders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top w:val="single" w:sz="4" w:space="0" w:color="auto"/>
            </w:tcBorders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top w:val="single" w:sz="4" w:space="0" w:color="auto"/>
            </w:tcBorders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tcBorders>
              <w:top w:val="single" w:sz="4" w:space="0" w:color="auto"/>
            </w:tcBorders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8EAADB" w:themeFill="accent5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8EAADB" w:themeFill="accent5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8EAADB" w:themeFill="accent5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8EAADB" w:themeFill="accent5" w:themeFillTint="99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auto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55D1" w:rsidRPr="00B00ED4" w:rsidTr="009A117C">
        <w:trPr>
          <w:trHeight w:val="462"/>
        </w:trPr>
        <w:tc>
          <w:tcPr>
            <w:tcW w:w="602" w:type="pct"/>
            <w:vAlign w:val="center"/>
          </w:tcPr>
          <w:p w:rsidR="00ED3900" w:rsidRDefault="004A0409" w:rsidP="00C50F4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542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  <w:r w:rsidR="00C50F44" w:rsidRPr="00FE4542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  <w:p w:rsidR="00EB0A42" w:rsidRPr="00EB0A42" w:rsidRDefault="00EB0A42" w:rsidP="00C50F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A42">
              <w:rPr>
                <w:rFonts w:ascii="Times New Roman" w:hAnsi="Times New Roman" w:cs="Times New Roman"/>
                <w:sz w:val="20"/>
                <w:szCs w:val="20"/>
              </w:rPr>
              <w:t>Final report</w:t>
            </w: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006600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" w:type="pct"/>
            <w:shd w:val="clear" w:color="auto" w:fill="006600"/>
            <w:vAlign w:val="center"/>
          </w:tcPr>
          <w:p w:rsidR="00ED3900" w:rsidRPr="00B00ED4" w:rsidRDefault="00ED3900" w:rsidP="00B92902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2C4177" w:rsidRDefault="002C4177" w:rsidP="00F07BC3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F07BC3" w:rsidRDefault="00F07BC3" w:rsidP="00F07BC3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F07BC3" w:rsidRPr="005501F7" w:rsidRDefault="00F07BC3" w:rsidP="00F07BC3">
      <w:pPr>
        <w:spacing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3006E3" w:rsidRPr="0074660F" w:rsidRDefault="003006E3" w:rsidP="0074660F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  <w:sectPr w:rsidR="003006E3" w:rsidRPr="0074660F" w:rsidSect="00207A0E">
          <w:endnotePr>
            <w:numFmt w:val="decimal"/>
          </w:endnotePr>
          <w:pgSz w:w="15840" w:h="12240" w:orient="landscape"/>
          <w:pgMar w:top="1440" w:right="720" w:bottom="720" w:left="720" w:header="720" w:footer="720" w:gutter="0"/>
          <w:pgNumType w:start="8"/>
          <w:cols w:space="720"/>
          <w:docGrid w:linePitch="360"/>
        </w:sectPr>
      </w:pPr>
    </w:p>
    <w:p w:rsidR="00FE3D88" w:rsidRDefault="00FE3D88" w:rsidP="00FE3D88">
      <w:pPr>
        <w:pStyle w:val="Default"/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References</w:t>
      </w:r>
    </w:p>
    <w:p w:rsidR="00BF0399" w:rsidRPr="00FE3D88" w:rsidRDefault="00BF0399" w:rsidP="00BF0399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E3D88">
        <w:rPr>
          <w:rFonts w:ascii="Times New Roman" w:hAnsi="Times New Roman" w:cs="Times New Roman"/>
          <w:color w:val="000000" w:themeColor="text1"/>
        </w:rPr>
        <w:t xml:space="preserve">AASHTO, T336. (2009). </w:t>
      </w:r>
      <w:r w:rsidRPr="00BF0399">
        <w:rPr>
          <w:rFonts w:ascii="Times New Roman" w:hAnsi="Times New Roman" w:cs="Times New Roman"/>
          <w:iCs/>
          <w:color w:val="000000" w:themeColor="text1"/>
        </w:rPr>
        <w:t>Standard Method of Test for Coefficient of Thermal Expansion of Hydraulic Cement Concrete,” American Association of State Highway and Transportation Officials, Washington, DC</w:t>
      </w:r>
      <w:r w:rsidRPr="00BF0399">
        <w:rPr>
          <w:rFonts w:ascii="Times New Roman" w:hAnsi="Times New Roman" w:cs="Times New Roman"/>
          <w:color w:val="000000" w:themeColor="text1"/>
        </w:rPr>
        <w:t>.</w:t>
      </w:r>
    </w:p>
    <w:p w:rsidR="00FE3D88" w:rsidRPr="00FE3D88" w:rsidRDefault="00FE3D88" w:rsidP="00E71556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E3D88">
        <w:rPr>
          <w:rFonts w:ascii="Times New Roman" w:hAnsi="Times New Roman" w:cs="Times New Roman"/>
          <w:color w:val="000000" w:themeColor="text1"/>
        </w:rPr>
        <w:t xml:space="preserve">ACI Committee 325 </w:t>
      </w:r>
      <w:r w:rsidR="00943192">
        <w:rPr>
          <w:rFonts w:ascii="Times New Roman" w:hAnsi="Times New Roman" w:cs="Times New Roman"/>
          <w:color w:val="000000" w:themeColor="text1"/>
        </w:rPr>
        <w:t>(</w:t>
      </w:r>
      <w:r w:rsidRPr="00FE3D88">
        <w:rPr>
          <w:rFonts w:ascii="Times New Roman" w:hAnsi="Times New Roman" w:cs="Times New Roman"/>
          <w:color w:val="000000" w:themeColor="text1"/>
        </w:rPr>
        <w:t>1995), ACI 325-10: Report on Roller-Compacted Concrete Pavements, p. 32</w:t>
      </w:r>
      <w:r w:rsidR="00943192">
        <w:rPr>
          <w:rFonts w:ascii="Times New Roman" w:hAnsi="Times New Roman" w:cs="Times New Roman"/>
          <w:color w:val="000000" w:themeColor="text1"/>
        </w:rPr>
        <w:t>.</w:t>
      </w:r>
      <w:r w:rsidRPr="00FE3D88">
        <w:rPr>
          <w:rFonts w:ascii="Times New Roman" w:hAnsi="Times New Roman" w:cs="Times New Roman"/>
          <w:color w:val="000000" w:themeColor="text1"/>
        </w:rPr>
        <w:t xml:space="preserve"> </w:t>
      </w:r>
    </w:p>
    <w:p w:rsidR="00FE3D88" w:rsidRPr="00FE3D88" w:rsidRDefault="00FE3D88" w:rsidP="00BF0399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E3D88">
        <w:rPr>
          <w:rFonts w:ascii="Times New Roman" w:hAnsi="Times New Roman" w:cs="Times New Roman"/>
          <w:color w:val="000000" w:themeColor="text1"/>
        </w:rPr>
        <w:t xml:space="preserve">ASTM C39 (2010), Standard Test Method for Compressive Strength of Cylindrical Concrete Specimens, American Society of Testing and Materials, West Conshohocken, PA. </w:t>
      </w:r>
    </w:p>
    <w:p w:rsidR="00FE3D88" w:rsidRPr="00FE3D88" w:rsidRDefault="00FE3D88" w:rsidP="00E71556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E3D88">
        <w:rPr>
          <w:rFonts w:ascii="Times New Roman" w:hAnsi="Times New Roman" w:cs="Times New Roman"/>
          <w:color w:val="000000" w:themeColor="text1"/>
        </w:rPr>
        <w:t xml:space="preserve">ASTM C78 (2010). Standard Test Method for Flexural Strength of Concrete (Using Simple Beam with Third-Point Loading) American Society of Testing and Materials, West Conshohocken, PA. </w:t>
      </w:r>
    </w:p>
    <w:p w:rsidR="00FE3D88" w:rsidRPr="00FE3D88" w:rsidRDefault="00FE3D88" w:rsidP="00E71556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E3D88">
        <w:rPr>
          <w:rFonts w:ascii="Times New Roman" w:hAnsi="Times New Roman" w:cs="Times New Roman"/>
          <w:color w:val="000000" w:themeColor="text1"/>
        </w:rPr>
        <w:t xml:space="preserve">ASTM, C157 (2004). </w:t>
      </w:r>
      <w:r w:rsidRPr="00FE3D88">
        <w:rPr>
          <w:rFonts w:ascii="Times New Roman" w:hAnsi="Times New Roman" w:cs="Times New Roman"/>
          <w:iCs/>
          <w:color w:val="000000" w:themeColor="text1"/>
        </w:rPr>
        <w:t>Standard Test Method for Length Change of Hardened Hydraulic-Cement Mortar and Concrete. American Society for Testing and Materials. West Conshohocken, PA</w:t>
      </w:r>
      <w:r w:rsidRPr="00FE3D88">
        <w:rPr>
          <w:rFonts w:ascii="Times New Roman" w:hAnsi="Times New Roman" w:cs="Times New Roman"/>
          <w:color w:val="000000" w:themeColor="text1"/>
        </w:rPr>
        <w:t>.</w:t>
      </w:r>
    </w:p>
    <w:p w:rsidR="00FE3D88" w:rsidRPr="00FE3D88" w:rsidRDefault="00FE3D88" w:rsidP="00E71556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E3D88">
        <w:rPr>
          <w:rFonts w:ascii="Times New Roman" w:hAnsi="Times New Roman" w:cs="Times New Roman"/>
          <w:color w:val="000000" w:themeColor="text1"/>
        </w:rPr>
        <w:t xml:space="preserve">ASTM C666 (2008). Standard Test Method for Resistance of Concrete to Rapid Freezing and Thawing. American Society of Testing and Materials, West Conshohocken, PA. </w:t>
      </w:r>
    </w:p>
    <w:p w:rsidR="00FE3D88" w:rsidRPr="00FE3D88" w:rsidRDefault="00FE3D88" w:rsidP="00E71556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E3D88">
        <w:rPr>
          <w:rFonts w:ascii="Times New Roman" w:hAnsi="Times New Roman" w:cs="Times New Roman"/>
          <w:color w:val="000000" w:themeColor="text1"/>
        </w:rPr>
        <w:t xml:space="preserve">ASTM C672 (2008). Standard Test Method for Scaling Resistance of Concrete Surfaces Exposed to Deicing Chemicals. American Society of Testing and Materials, West Conshohocken, PA. </w:t>
      </w:r>
    </w:p>
    <w:p w:rsidR="00FE3D88" w:rsidRPr="00FE3D88" w:rsidRDefault="00FE3D88" w:rsidP="00E71556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E3D88">
        <w:rPr>
          <w:rFonts w:ascii="Times New Roman" w:hAnsi="Times New Roman" w:cs="Times New Roman"/>
          <w:color w:val="000000" w:themeColor="text1"/>
        </w:rPr>
        <w:t xml:space="preserve">ASTM C1202 (2010). Standard Test Method for Electrical Indication of Concrete’s Ability to Resist Chloride Ion Penetration. American Society of Testing and Materials, West Conshohocken, PA. </w:t>
      </w:r>
    </w:p>
    <w:p w:rsidR="00FE3D88" w:rsidRPr="00FE3D88" w:rsidRDefault="00FE3D88" w:rsidP="00E71556">
      <w:pPr>
        <w:pStyle w:val="Default"/>
        <w:rPr>
          <w:rFonts w:ascii="Times New Roman" w:hAnsi="Times New Roman" w:cs="Times New Roman"/>
          <w:color w:val="000000" w:themeColor="text1"/>
        </w:rPr>
      </w:pPr>
      <w:r w:rsidRPr="00FE3D88">
        <w:rPr>
          <w:rFonts w:ascii="Times New Roman" w:hAnsi="Times New Roman" w:cs="Times New Roman"/>
          <w:color w:val="000000" w:themeColor="text1"/>
        </w:rPr>
        <w:t xml:space="preserve">ASTM C 1543 (2010). Standard Test Method for Determining the Penetration of Chloride Ion into Concrete by Ponding. American Society of Testing and Materials, West Conshohocken, PA. </w:t>
      </w:r>
    </w:p>
    <w:p w:rsidR="00FE3D88" w:rsidRPr="00FE3D88" w:rsidRDefault="00FE3D88" w:rsidP="00E71556">
      <w:pPr>
        <w:pStyle w:val="Endnote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D88">
        <w:rPr>
          <w:rFonts w:ascii="Times New Roman" w:hAnsi="Times New Roman" w:cs="Times New Roman"/>
          <w:color w:val="000000" w:themeColor="text1"/>
          <w:sz w:val="24"/>
          <w:szCs w:val="24"/>
        </w:rPr>
        <w:t>ASTM C1170, (2010), Standard Test Method for Determining Consistency and Density of Roller-Compacted Concrete Using a Vibrating Table, American Society of Testing and Materials, West Conshohocken, PA.</w:t>
      </w:r>
    </w:p>
    <w:p w:rsidR="00FE3D88" w:rsidRPr="00FE3D88" w:rsidRDefault="00FE3D88" w:rsidP="00E71556">
      <w:pPr>
        <w:pStyle w:val="Endnote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D88">
        <w:rPr>
          <w:rFonts w:ascii="Times New Roman" w:hAnsi="Times New Roman" w:cs="Times New Roman"/>
          <w:color w:val="000000" w:themeColor="text1"/>
          <w:sz w:val="24"/>
          <w:szCs w:val="24"/>
        </w:rPr>
        <w:t>ASTM C1345, (2008), Standard Practice for Molding Roller-Compacted Concrete in Cylinder Molds Using a Vibrating Hammer, American Society of Testing and Materials, West Conshohocken, PA.</w:t>
      </w:r>
    </w:p>
    <w:p w:rsidR="00FE3D88" w:rsidRPr="00FE3D88" w:rsidRDefault="00BF0399" w:rsidP="00E71556">
      <w:pPr>
        <w:pStyle w:val="EndnoteTex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3D88">
        <w:rPr>
          <w:rFonts w:ascii="Times New Roman" w:hAnsi="Times New Roman" w:cs="Times New Roman"/>
          <w:color w:val="000000" w:themeColor="text1"/>
          <w:sz w:val="24"/>
          <w:szCs w:val="24"/>
        </w:rPr>
        <w:t>Khayat, 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.H., </w:t>
      </w:r>
      <w:r w:rsidRPr="00FE3D88">
        <w:rPr>
          <w:rFonts w:ascii="Times New Roman" w:hAnsi="Times New Roman" w:cs="Times New Roman"/>
          <w:color w:val="000000" w:themeColor="text1"/>
          <w:sz w:val="24"/>
          <w:szCs w:val="24"/>
        </w:rPr>
        <w:t>Libre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FE3D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E3D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(2014). </w:t>
      </w:r>
      <w:r w:rsidRPr="00FE3D8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Roller compacted concrete: field evaluation and mixture optimization</w:t>
      </w:r>
      <w:r w:rsidRPr="00FE3D88">
        <w:rPr>
          <w:rFonts w:ascii="Times New Roman" w:hAnsi="Times New Roman" w:cs="Times New Roman"/>
          <w:color w:val="000000" w:themeColor="text1"/>
          <w:sz w:val="24"/>
          <w:szCs w:val="24"/>
        </w:rPr>
        <w:t>. No. NUTC R363. Missouri University of Science and Technology. Center for Transport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ation Infrastructure and Safety</w:t>
      </w:r>
      <w:r w:rsidRPr="00FE3D8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E3D88" w:rsidRPr="00FE3D88" w:rsidRDefault="00FE3D88" w:rsidP="00E71556">
      <w:pPr>
        <w:pStyle w:val="EndnoteTe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E3D88" w:rsidRPr="00FE3D88" w:rsidSect="00207A0E">
      <w:endnotePr>
        <w:numFmt w:val="decimal"/>
      </w:endnotePr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26BB" w:rsidRDefault="006F26BB" w:rsidP="007B4660">
      <w:pPr>
        <w:spacing w:after="0" w:line="240" w:lineRule="auto"/>
      </w:pPr>
    </w:p>
  </w:endnote>
  <w:endnote w:type="continuationSeparator" w:id="0">
    <w:p w:rsidR="006F26BB" w:rsidRDefault="006F26BB" w:rsidP="007B4660">
      <w:pPr>
        <w:spacing w:after="0" w:line="240" w:lineRule="auto"/>
      </w:pPr>
    </w:p>
  </w:endnote>
  <w:endnote w:type="continuationNotice" w:id="1">
    <w:p w:rsidR="006F26BB" w:rsidRDefault="006F26B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Univers LT 45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711592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73216" w:rsidRDefault="00473216">
        <w:pPr>
          <w:pStyle w:val="Footer"/>
          <w:jc w:val="center"/>
        </w:pPr>
        <w:r w:rsidRPr="007B466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B4660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B4660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7B4660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473216" w:rsidRDefault="0047321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color w:val="008000"/>
      </w:rPr>
      <w:id w:val="-63263534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36"/>
        <w:szCs w:val="36"/>
      </w:rPr>
    </w:sdtEndPr>
    <w:sdtContent>
      <w:p w:rsidR="00473216" w:rsidRPr="002A20F2" w:rsidRDefault="00473216" w:rsidP="00754BA6">
        <w:pPr>
          <w:pStyle w:val="Footer"/>
          <w:spacing w:line="360" w:lineRule="auto"/>
          <w:jc w:val="center"/>
          <w:rPr>
            <w:rFonts w:ascii="Univers LT 45 Light" w:hAnsi="Univers LT 45 Light"/>
            <w:color w:val="008000"/>
            <w:sz w:val="18"/>
          </w:rPr>
        </w:pPr>
        <w:r w:rsidRPr="002A20F2">
          <w:rPr>
            <w:rFonts w:ascii="Univers LT 45 Light" w:hAnsi="Univers LT 45 Light"/>
            <w:noProof/>
            <w:color w:val="008000"/>
            <w:sz w:val="18"/>
            <w:lang w:eastAsia="en-US"/>
          </w:rPr>
          <w:drawing>
            <wp:anchor distT="0" distB="0" distL="114300" distR="114300" simplePos="0" relativeHeight="251659264" behindDoc="1" locked="0" layoutInCell="1" allowOverlap="1" wp14:anchorId="08768F6C" wp14:editId="4768D58F">
              <wp:simplePos x="0" y="0"/>
              <wp:positionH relativeFrom="column">
                <wp:posOffset>-520065</wp:posOffset>
              </wp:positionH>
              <wp:positionV relativeFrom="paragraph">
                <wp:posOffset>-126365</wp:posOffset>
              </wp:positionV>
              <wp:extent cx="7123430" cy="168275"/>
              <wp:effectExtent l="0" t="0" r="1270" b="3175"/>
              <wp:wrapNone/>
              <wp:docPr id="9" name="Picture 9" descr="lin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line"/>
                      <pic:cNvPicPr preferRelativeResize="0"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123430" cy="16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  <w:p w:rsidR="00473216" w:rsidRPr="002A20F2" w:rsidRDefault="00473216">
        <w:pPr>
          <w:pStyle w:val="Footer"/>
          <w:jc w:val="center"/>
          <w:rPr>
            <w:rFonts w:ascii="Times New Roman" w:hAnsi="Times New Roman" w:cs="Times New Roman"/>
            <w:color w:val="008000"/>
            <w:sz w:val="36"/>
            <w:szCs w:val="36"/>
          </w:rPr>
        </w:pPr>
        <w:r w:rsidRPr="002A20F2">
          <w:rPr>
            <w:rFonts w:ascii="Times New Roman" w:hAnsi="Times New Roman" w:cs="Times New Roman"/>
            <w:b/>
            <w:i/>
            <w:color w:val="008000"/>
            <w:sz w:val="24"/>
            <w:szCs w:val="24"/>
          </w:rPr>
          <w:fldChar w:fldCharType="begin"/>
        </w:r>
        <w:r w:rsidRPr="002A20F2">
          <w:rPr>
            <w:rFonts w:ascii="Times New Roman" w:hAnsi="Times New Roman" w:cs="Times New Roman"/>
            <w:b/>
            <w:i/>
            <w:color w:val="008000"/>
            <w:sz w:val="24"/>
            <w:szCs w:val="24"/>
          </w:rPr>
          <w:instrText xml:space="preserve"> PAGE  \* Arabic  \* MERGEFORMAT </w:instrText>
        </w:r>
        <w:r w:rsidRPr="002A20F2">
          <w:rPr>
            <w:rFonts w:ascii="Times New Roman" w:hAnsi="Times New Roman" w:cs="Times New Roman"/>
            <w:b/>
            <w:i/>
            <w:color w:val="008000"/>
            <w:sz w:val="24"/>
            <w:szCs w:val="24"/>
          </w:rPr>
          <w:fldChar w:fldCharType="separate"/>
        </w:r>
        <w:r w:rsidR="00FF4A13">
          <w:rPr>
            <w:rFonts w:ascii="Times New Roman" w:hAnsi="Times New Roman" w:cs="Times New Roman"/>
            <w:b/>
            <w:i/>
            <w:noProof/>
            <w:color w:val="008000"/>
            <w:sz w:val="24"/>
            <w:szCs w:val="24"/>
          </w:rPr>
          <w:t>8</w:t>
        </w:r>
        <w:r w:rsidRPr="002A20F2">
          <w:rPr>
            <w:rFonts w:ascii="Times New Roman" w:hAnsi="Times New Roman" w:cs="Times New Roman"/>
            <w:b/>
            <w:i/>
            <w:color w:val="008000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26BB" w:rsidRDefault="006F26BB" w:rsidP="007B4660">
      <w:pPr>
        <w:spacing w:after="0" w:line="240" w:lineRule="auto"/>
      </w:pPr>
      <w:r>
        <w:separator/>
      </w:r>
    </w:p>
  </w:footnote>
  <w:footnote w:type="continuationSeparator" w:id="0">
    <w:p w:rsidR="006F26BB" w:rsidRDefault="006F26BB" w:rsidP="007B46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00ECD"/>
    <w:multiLevelType w:val="hybridMultilevel"/>
    <w:tmpl w:val="D28854CC"/>
    <w:lvl w:ilvl="0" w:tplc="A68E2938">
      <w:numFmt w:val="bullet"/>
      <w:lvlText w:val=""/>
      <w:lvlJc w:val="left"/>
      <w:pPr>
        <w:ind w:left="1080" w:hanging="72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B56B2"/>
    <w:multiLevelType w:val="hybridMultilevel"/>
    <w:tmpl w:val="7E76E85C"/>
    <w:lvl w:ilvl="0" w:tplc="BC629982">
      <w:numFmt w:val="bullet"/>
      <w:lvlText w:val=""/>
      <w:lvlJc w:val="left"/>
      <w:pPr>
        <w:ind w:left="1080" w:hanging="72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97782D"/>
    <w:multiLevelType w:val="hybridMultilevel"/>
    <w:tmpl w:val="54BAD7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2C41D9"/>
    <w:multiLevelType w:val="hybridMultilevel"/>
    <w:tmpl w:val="CDCA32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E469414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  <w:color w:val="auto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90F5738"/>
    <w:multiLevelType w:val="hybridMultilevel"/>
    <w:tmpl w:val="736C72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F95EF6"/>
    <w:multiLevelType w:val="hybridMultilevel"/>
    <w:tmpl w:val="ADB0D8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510571"/>
    <w:multiLevelType w:val="hybridMultilevel"/>
    <w:tmpl w:val="F81C0E26"/>
    <w:lvl w:ilvl="0" w:tplc="51E89FE0">
      <w:numFmt w:val="bullet"/>
      <w:lvlText w:val=""/>
      <w:lvlJc w:val="left"/>
      <w:pPr>
        <w:ind w:left="1080" w:hanging="72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UwMrYwMDMyMDExNDdX0lEKTi0uzszPAykwMq4FAFcnGsUtAAAA"/>
  </w:docVars>
  <w:rsids>
    <w:rsidRoot w:val="00594723"/>
    <w:rsid w:val="00002BFE"/>
    <w:rsid w:val="00004B38"/>
    <w:rsid w:val="00011365"/>
    <w:rsid w:val="0001217A"/>
    <w:rsid w:val="000162A3"/>
    <w:rsid w:val="000174D3"/>
    <w:rsid w:val="00022719"/>
    <w:rsid w:val="000244EB"/>
    <w:rsid w:val="000261F3"/>
    <w:rsid w:val="00026393"/>
    <w:rsid w:val="0002659B"/>
    <w:rsid w:val="0003300A"/>
    <w:rsid w:val="00037126"/>
    <w:rsid w:val="00037E35"/>
    <w:rsid w:val="00041964"/>
    <w:rsid w:val="000433E4"/>
    <w:rsid w:val="00045C45"/>
    <w:rsid w:val="0004629B"/>
    <w:rsid w:val="00047459"/>
    <w:rsid w:val="00047B70"/>
    <w:rsid w:val="00050C95"/>
    <w:rsid w:val="000543D0"/>
    <w:rsid w:val="00054E8E"/>
    <w:rsid w:val="00055B56"/>
    <w:rsid w:val="00057B3C"/>
    <w:rsid w:val="000605E4"/>
    <w:rsid w:val="00061CFC"/>
    <w:rsid w:val="00062FAD"/>
    <w:rsid w:val="000630A0"/>
    <w:rsid w:val="000648FE"/>
    <w:rsid w:val="00067377"/>
    <w:rsid w:val="00071024"/>
    <w:rsid w:val="0007550A"/>
    <w:rsid w:val="0007677F"/>
    <w:rsid w:val="00086D6E"/>
    <w:rsid w:val="0009049A"/>
    <w:rsid w:val="000919BE"/>
    <w:rsid w:val="000925FE"/>
    <w:rsid w:val="00092812"/>
    <w:rsid w:val="00093341"/>
    <w:rsid w:val="000935EF"/>
    <w:rsid w:val="000944D1"/>
    <w:rsid w:val="00095512"/>
    <w:rsid w:val="00096D68"/>
    <w:rsid w:val="000970C2"/>
    <w:rsid w:val="00097A89"/>
    <w:rsid w:val="000A4EFB"/>
    <w:rsid w:val="000A5D85"/>
    <w:rsid w:val="000A65E7"/>
    <w:rsid w:val="000B1DAB"/>
    <w:rsid w:val="000B7BF1"/>
    <w:rsid w:val="000C327C"/>
    <w:rsid w:val="000C4E68"/>
    <w:rsid w:val="000C5611"/>
    <w:rsid w:val="000C725D"/>
    <w:rsid w:val="000D1281"/>
    <w:rsid w:val="000D2B97"/>
    <w:rsid w:val="000D2FBF"/>
    <w:rsid w:val="000D6C30"/>
    <w:rsid w:val="000D7504"/>
    <w:rsid w:val="000E23B7"/>
    <w:rsid w:val="000E59F4"/>
    <w:rsid w:val="000F168C"/>
    <w:rsid w:val="000F76A1"/>
    <w:rsid w:val="00101267"/>
    <w:rsid w:val="00101DE2"/>
    <w:rsid w:val="0010350F"/>
    <w:rsid w:val="001041FC"/>
    <w:rsid w:val="0010737A"/>
    <w:rsid w:val="001104A2"/>
    <w:rsid w:val="0011072B"/>
    <w:rsid w:val="00112D80"/>
    <w:rsid w:val="00113379"/>
    <w:rsid w:val="00113C18"/>
    <w:rsid w:val="0012024A"/>
    <w:rsid w:val="001204B0"/>
    <w:rsid w:val="00121BC6"/>
    <w:rsid w:val="0012469C"/>
    <w:rsid w:val="00126A90"/>
    <w:rsid w:val="00140B5E"/>
    <w:rsid w:val="001418A8"/>
    <w:rsid w:val="001425F4"/>
    <w:rsid w:val="00145FB7"/>
    <w:rsid w:val="00146EB5"/>
    <w:rsid w:val="00152A39"/>
    <w:rsid w:val="00154288"/>
    <w:rsid w:val="00157565"/>
    <w:rsid w:val="00157F60"/>
    <w:rsid w:val="001620FB"/>
    <w:rsid w:val="00162E69"/>
    <w:rsid w:val="00164854"/>
    <w:rsid w:val="001676DF"/>
    <w:rsid w:val="00174EBA"/>
    <w:rsid w:val="00175F68"/>
    <w:rsid w:val="00175F76"/>
    <w:rsid w:val="00177E4B"/>
    <w:rsid w:val="00183563"/>
    <w:rsid w:val="0019371D"/>
    <w:rsid w:val="00194A72"/>
    <w:rsid w:val="00195D7B"/>
    <w:rsid w:val="001975A2"/>
    <w:rsid w:val="001979EC"/>
    <w:rsid w:val="00197CF1"/>
    <w:rsid w:val="001A1604"/>
    <w:rsid w:val="001A4258"/>
    <w:rsid w:val="001B49EC"/>
    <w:rsid w:val="001B570D"/>
    <w:rsid w:val="001B673E"/>
    <w:rsid w:val="001B6C04"/>
    <w:rsid w:val="001C0840"/>
    <w:rsid w:val="001C0871"/>
    <w:rsid w:val="001C0A9F"/>
    <w:rsid w:val="001C5F81"/>
    <w:rsid w:val="001D4EDB"/>
    <w:rsid w:val="001D5CDB"/>
    <w:rsid w:val="001D698F"/>
    <w:rsid w:val="001D7779"/>
    <w:rsid w:val="001E029D"/>
    <w:rsid w:val="001E1E5F"/>
    <w:rsid w:val="001E2330"/>
    <w:rsid w:val="001E4A75"/>
    <w:rsid w:val="001E5A81"/>
    <w:rsid w:val="001E5B5F"/>
    <w:rsid w:val="001F1841"/>
    <w:rsid w:val="001F2651"/>
    <w:rsid w:val="001F3502"/>
    <w:rsid w:val="001F42F1"/>
    <w:rsid w:val="001F5838"/>
    <w:rsid w:val="001F610C"/>
    <w:rsid w:val="001F6641"/>
    <w:rsid w:val="00200D46"/>
    <w:rsid w:val="00202E31"/>
    <w:rsid w:val="00207A0E"/>
    <w:rsid w:val="0021273A"/>
    <w:rsid w:val="00212F0B"/>
    <w:rsid w:val="00213E31"/>
    <w:rsid w:val="00214227"/>
    <w:rsid w:val="002154EC"/>
    <w:rsid w:val="00215E3B"/>
    <w:rsid w:val="00217007"/>
    <w:rsid w:val="002176EB"/>
    <w:rsid w:val="00217B0E"/>
    <w:rsid w:val="00224AF9"/>
    <w:rsid w:val="00233954"/>
    <w:rsid w:val="00240054"/>
    <w:rsid w:val="002403CB"/>
    <w:rsid w:val="002423EC"/>
    <w:rsid w:val="00242459"/>
    <w:rsid w:val="00242A03"/>
    <w:rsid w:val="0024733E"/>
    <w:rsid w:val="002476C5"/>
    <w:rsid w:val="00252AAA"/>
    <w:rsid w:val="00257995"/>
    <w:rsid w:val="0026075E"/>
    <w:rsid w:val="00263AE1"/>
    <w:rsid w:val="0026615B"/>
    <w:rsid w:val="0026631D"/>
    <w:rsid w:val="00274756"/>
    <w:rsid w:val="0028201B"/>
    <w:rsid w:val="00284A01"/>
    <w:rsid w:val="002852C6"/>
    <w:rsid w:val="00286B03"/>
    <w:rsid w:val="00292155"/>
    <w:rsid w:val="002965D9"/>
    <w:rsid w:val="00296B5E"/>
    <w:rsid w:val="002A174C"/>
    <w:rsid w:val="002A20F2"/>
    <w:rsid w:val="002A2CDA"/>
    <w:rsid w:val="002A2E27"/>
    <w:rsid w:val="002A4AA8"/>
    <w:rsid w:val="002A5F89"/>
    <w:rsid w:val="002A7A20"/>
    <w:rsid w:val="002B44CE"/>
    <w:rsid w:val="002B533F"/>
    <w:rsid w:val="002C3519"/>
    <w:rsid w:val="002C4177"/>
    <w:rsid w:val="002C732C"/>
    <w:rsid w:val="002D011C"/>
    <w:rsid w:val="002D2034"/>
    <w:rsid w:val="002D3058"/>
    <w:rsid w:val="002D79F3"/>
    <w:rsid w:val="002E217E"/>
    <w:rsid w:val="002E2A76"/>
    <w:rsid w:val="002E34AE"/>
    <w:rsid w:val="002E4104"/>
    <w:rsid w:val="002F3A04"/>
    <w:rsid w:val="002F5271"/>
    <w:rsid w:val="003006E3"/>
    <w:rsid w:val="0030111D"/>
    <w:rsid w:val="00304971"/>
    <w:rsid w:val="00304F7A"/>
    <w:rsid w:val="00306596"/>
    <w:rsid w:val="0030723A"/>
    <w:rsid w:val="00307397"/>
    <w:rsid w:val="00310039"/>
    <w:rsid w:val="00320952"/>
    <w:rsid w:val="00321B1E"/>
    <w:rsid w:val="003259E7"/>
    <w:rsid w:val="00330AE8"/>
    <w:rsid w:val="00333C5F"/>
    <w:rsid w:val="00334CA7"/>
    <w:rsid w:val="00337537"/>
    <w:rsid w:val="00341E2C"/>
    <w:rsid w:val="00342174"/>
    <w:rsid w:val="003475BC"/>
    <w:rsid w:val="003525AD"/>
    <w:rsid w:val="0035674E"/>
    <w:rsid w:val="003647E5"/>
    <w:rsid w:val="00364E82"/>
    <w:rsid w:val="00367AF3"/>
    <w:rsid w:val="003707FF"/>
    <w:rsid w:val="003714E0"/>
    <w:rsid w:val="003737F1"/>
    <w:rsid w:val="00376472"/>
    <w:rsid w:val="00377DD6"/>
    <w:rsid w:val="003808D2"/>
    <w:rsid w:val="003811E4"/>
    <w:rsid w:val="00381F77"/>
    <w:rsid w:val="00382B7F"/>
    <w:rsid w:val="00385638"/>
    <w:rsid w:val="00391CC6"/>
    <w:rsid w:val="00393B35"/>
    <w:rsid w:val="0039549C"/>
    <w:rsid w:val="00395A88"/>
    <w:rsid w:val="00396508"/>
    <w:rsid w:val="00397E9E"/>
    <w:rsid w:val="003A05D1"/>
    <w:rsid w:val="003A1F58"/>
    <w:rsid w:val="003A3F00"/>
    <w:rsid w:val="003A4E78"/>
    <w:rsid w:val="003A673B"/>
    <w:rsid w:val="003B165F"/>
    <w:rsid w:val="003B2CB5"/>
    <w:rsid w:val="003B326A"/>
    <w:rsid w:val="003B57C8"/>
    <w:rsid w:val="003B5DB0"/>
    <w:rsid w:val="003B68D5"/>
    <w:rsid w:val="003B72D5"/>
    <w:rsid w:val="003C2373"/>
    <w:rsid w:val="003C5A14"/>
    <w:rsid w:val="003D13CA"/>
    <w:rsid w:val="003D2987"/>
    <w:rsid w:val="003D6E9A"/>
    <w:rsid w:val="003E07F6"/>
    <w:rsid w:val="003E124C"/>
    <w:rsid w:val="003E1538"/>
    <w:rsid w:val="003E7B4C"/>
    <w:rsid w:val="003F14F1"/>
    <w:rsid w:val="003F7904"/>
    <w:rsid w:val="003F7D9F"/>
    <w:rsid w:val="004005CF"/>
    <w:rsid w:val="00401F9C"/>
    <w:rsid w:val="0040277A"/>
    <w:rsid w:val="00403D62"/>
    <w:rsid w:val="0041071C"/>
    <w:rsid w:val="004114B4"/>
    <w:rsid w:val="00413DBB"/>
    <w:rsid w:val="00416BF7"/>
    <w:rsid w:val="0042309E"/>
    <w:rsid w:val="004233B6"/>
    <w:rsid w:val="00423621"/>
    <w:rsid w:val="00423633"/>
    <w:rsid w:val="004236F6"/>
    <w:rsid w:val="00424AC0"/>
    <w:rsid w:val="00425481"/>
    <w:rsid w:val="0043153A"/>
    <w:rsid w:val="004343E1"/>
    <w:rsid w:val="00434F91"/>
    <w:rsid w:val="00435A6C"/>
    <w:rsid w:val="004408BA"/>
    <w:rsid w:val="00441F58"/>
    <w:rsid w:val="004432A1"/>
    <w:rsid w:val="00444A84"/>
    <w:rsid w:val="004454AE"/>
    <w:rsid w:val="004468F3"/>
    <w:rsid w:val="00452C40"/>
    <w:rsid w:val="00454962"/>
    <w:rsid w:val="00456F5E"/>
    <w:rsid w:val="004571F5"/>
    <w:rsid w:val="00457779"/>
    <w:rsid w:val="0046118F"/>
    <w:rsid w:val="00463139"/>
    <w:rsid w:val="00466A58"/>
    <w:rsid w:val="004723E5"/>
    <w:rsid w:val="00473216"/>
    <w:rsid w:val="004741C4"/>
    <w:rsid w:val="004743FB"/>
    <w:rsid w:val="004774C8"/>
    <w:rsid w:val="004855D1"/>
    <w:rsid w:val="0048580A"/>
    <w:rsid w:val="0049019E"/>
    <w:rsid w:val="0049317C"/>
    <w:rsid w:val="00496183"/>
    <w:rsid w:val="004A0409"/>
    <w:rsid w:val="004A0926"/>
    <w:rsid w:val="004A2E16"/>
    <w:rsid w:val="004A2E4C"/>
    <w:rsid w:val="004B33FD"/>
    <w:rsid w:val="004C183C"/>
    <w:rsid w:val="004C3801"/>
    <w:rsid w:val="004C5042"/>
    <w:rsid w:val="004C55C1"/>
    <w:rsid w:val="004C6CA1"/>
    <w:rsid w:val="004C7C6D"/>
    <w:rsid w:val="004D0847"/>
    <w:rsid w:val="004D1C18"/>
    <w:rsid w:val="004D1F2A"/>
    <w:rsid w:val="004D35F3"/>
    <w:rsid w:val="004D7143"/>
    <w:rsid w:val="004D7E2E"/>
    <w:rsid w:val="004D7EA6"/>
    <w:rsid w:val="004D7F72"/>
    <w:rsid w:val="004E5A08"/>
    <w:rsid w:val="004E7B57"/>
    <w:rsid w:val="004F1B4B"/>
    <w:rsid w:val="004F23C8"/>
    <w:rsid w:val="004F2635"/>
    <w:rsid w:val="0050196A"/>
    <w:rsid w:val="00501C0A"/>
    <w:rsid w:val="0050335E"/>
    <w:rsid w:val="005125C9"/>
    <w:rsid w:val="00512B6F"/>
    <w:rsid w:val="00515035"/>
    <w:rsid w:val="005167BF"/>
    <w:rsid w:val="00517E8A"/>
    <w:rsid w:val="005200B5"/>
    <w:rsid w:val="00520DB8"/>
    <w:rsid w:val="0052467D"/>
    <w:rsid w:val="00525F21"/>
    <w:rsid w:val="00526536"/>
    <w:rsid w:val="0052729A"/>
    <w:rsid w:val="005302E8"/>
    <w:rsid w:val="0053077C"/>
    <w:rsid w:val="005311BC"/>
    <w:rsid w:val="00533BC6"/>
    <w:rsid w:val="005358A6"/>
    <w:rsid w:val="00540CE8"/>
    <w:rsid w:val="005440DB"/>
    <w:rsid w:val="005448CA"/>
    <w:rsid w:val="005448DE"/>
    <w:rsid w:val="005466B6"/>
    <w:rsid w:val="00547525"/>
    <w:rsid w:val="005501F7"/>
    <w:rsid w:val="00553920"/>
    <w:rsid w:val="00555350"/>
    <w:rsid w:val="0055543E"/>
    <w:rsid w:val="00561317"/>
    <w:rsid w:val="00563FB2"/>
    <w:rsid w:val="005646F8"/>
    <w:rsid w:val="005658EB"/>
    <w:rsid w:val="005662D8"/>
    <w:rsid w:val="00570B43"/>
    <w:rsid w:val="00572818"/>
    <w:rsid w:val="00573031"/>
    <w:rsid w:val="00576627"/>
    <w:rsid w:val="00576A1D"/>
    <w:rsid w:val="005775F0"/>
    <w:rsid w:val="00577A69"/>
    <w:rsid w:val="0058080B"/>
    <w:rsid w:val="0058140B"/>
    <w:rsid w:val="0058190A"/>
    <w:rsid w:val="00583130"/>
    <w:rsid w:val="005834FA"/>
    <w:rsid w:val="00583D0F"/>
    <w:rsid w:val="00585564"/>
    <w:rsid w:val="005873E8"/>
    <w:rsid w:val="005903C6"/>
    <w:rsid w:val="005903DF"/>
    <w:rsid w:val="00591C94"/>
    <w:rsid w:val="00592CB5"/>
    <w:rsid w:val="00594723"/>
    <w:rsid w:val="00594DBC"/>
    <w:rsid w:val="005966D4"/>
    <w:rsid w:val="00597C71"/>
    <w:rsid w:val="005A1956"/>
    <w:rsid w:val="005A5708"/>
    <w:rsid w:val="005A66EC"/>
    <w:rsid w:val="005B3E7E"/>
    <w:rsid w:val="005B5686"/>
    <w:rsid w:val="005B78D0"/>
    <w:rsid w:val="005B7E52"/>
    <w:rsid w:val="005C1150"/>
    <w:rsid w:val="005C550D"/>
    <w:rsid w:val="005C700C"/>
    <w:rsid w:val="005D0846"/>
    <w:rsid w:val="005D373E"/>
    <w:rsid w:val="005D507F"/>
    <w:rsid w:val="005D5BEB"/>
    <w:rsid w:val="005D6BD5"/>
    <w:rsid w:val="005D77EE"/>
    <w:rsid w:val="005E2EF4"/>
    <w:rsid w:val="005E4BFB"/>
    <w:rsid w:val="005E727B"/>
    <w:rsid w:val="005F102F"/>
    <w:rsid w:val="005F12FB"/>
    <w:rsid w:val="005F3EBD"/>
    <w:rsid w:val="005F6387"/>
    <w:rsid w:val="005F73B2"/>
    <w:rsid w:val="005F79F2"/>
    <w:rsid w:val="00600C4B"/>
    <w:rsid w:val="0060177C"/>
    <w:rsid w:val="00603825"/>
    <w:rsid w:val="00603874"/>
    <w:rsid w:val="00605C94"/>
    <w:rsid w:val="006072DB"/>
    <w:rsid w:val="00610C33"/>
    <w:rsid w:val="00612797"/>
    <w:rsid w:val="00613EE2"/>
    <w:rsid w:val="00616001"/>
    <w:rsid w:val="00620680"/>
    <w:rsid w:val="00620842"/>
    <w:rsid w:val="0062176B"/>
    <w:rsid w:val="00623B3F"/>
    <w:rsid w:val="006246EB"/>
    <w:rsid w:val="00627603"/>
    <w:rsid w:val="00632682"/>
    <w:rsid w:val="006348B6"/>
    <w:rsid w:val="00640D8E"/>
    <w:rsid w:val="0064325C"/>
    <w:rsid w:val="00645626"/>
    <w:rsid w:val="00646081"/>
    <w:rsid w:val="00650199"/>
    <w:rsid w:val="00651A37"/>
    <w:rsid w:val="00654E91"/>
    <w:rsid w:val="0065551E"/>
    <w:rsid w:val="00656362"/>
    <w:rsid w:val="00657D82"/>
    <w:rsid w:val="00660DD4"/>
    <w:rsid w:val="00670020"/>
    <w:rsid w:val="00676AE0"/>
    <w:rsid w:val="006809D7"/>
    <w:rsid w:val="00682B3F"/>
    <w:rsid w:val="00683E4D"/>
    <w:rsid w:val="00684B9F"/>
    <w:rsid w:val="00686703"/>
    <w:rsid w:val="00687249"/>
    <w:rsid w:val="00687551"/>
    <w:rsid w:val="00690A62"/>
    <w:rsid w:val="006A0E46"/>
    <w:rsid w:val="006A164A"/>
    <w:rsid w:val="006A2473"/>
    <w:rsid w:val="006A2820"/>
    <w:rsid w:val="006A2918"/>
    <w:rsid w:val="006A349F"/>
    <w:rsid w:val="006A47F9"/>
    <w:rsid w:val="006A6816"/>
    <w:rsid w:val="006B0764"/>
    <w:rsid w:val="006B16E0"/>
    <w:rsid w:val="006B1AEF"/>
    <w:rsid w:val="006B3253"/>
    <w:rsid w:val="006B3DA1"/>
    <w:rsid w:val="006B4417"/>
    <w:rsid w:val="006B572D"/>
    <w:rsid w:val="006C004B"/>
    <w:rsid w:val="006C363D"/>
    <w:rsid w:val="006C3971"/>
    <w:rsid w:val="006C397A"/>
    <w:rsid w:val="006C4131"/>
    <w:rsid w:val="006C4758"/>
    <w:rsid w:val="006C61E6"/>
    <w:rsid w:val="006D0FCD"/>
    <w:rsid w:val="006D2197"/>
    <w:rsid w:val="006D6FB9"/>
    <w:rsid w:val="006E3B29"/>
    <w:rsid w:val="006E554B"/>
    <w:rsid w:val="006E5D9D"/>
    <w:rsid w:val="006E70BC"/>
    <w:rsid w:val="006E7A80"/>
    <w:rsid w:val="006F0A3B"/>
    <w:rsid w:val="006F26BB"/>
    <w:rsid w:val="006F2EBC"/>
    <w:rsid w:val="00700DB8"/>
    <w:rsid w:val="007021B8"/>
    <w:rsid w:val="00705E15"/>
    <w:rsid w:val="00706D71"/>
    <w:rsid w:val="00707995"/>
    <w:rsid w:val="00711893"/>
    <w:rsid w:val="00714255"/>
    <w:rsid w:val="00714DCD"/>
    <w:rsid w:val="00716D92"/>
    <w:rsid w:val="0071748C"/>
    <w:rsid w:val="00720E38"/>
    <w:rsid w:val="0072369D"/>
    <w:rsid w:val="00723D1D"/>
    <w:rsid w:val="0072425D"/>
    <w:rsid w:val="00727141"/>
    <w:rsid w:val="00731DEA"/>
    <w:rsid w:val="00734216"/>
    <w:rsid w:val="00734DD7"/>
    <w:rsid w:val="007376DA"/>
    <w:rsid w:val="007379FD"/>
    <w:rsid w:val="00743A32"/>
    <w:rsid w:val="00743DF7"/>
    <w:rsid w:val="0074490C"/>
    <w:rsid w:val="007456B4"/>
    <w:rsid w:val="007459C4"/>
    <w:rsid w:val="0074660F"/>
    <w:rsid w:val="007508FB"/>
    <w:rsid w:val="00752DFA"/>
    <w:rsid w:val="007544F7"/>
    <w:rsid w:val="00754BA6"/>
    <w:rsid w:val="007554E0"/>
    <w:rsid w:val="00755952"/>
    <w:rsid w:val="0076209F"/>
    <w:rsid w:val="00762A20"/>
    <w:rsid w:val="00763421"/>
    <w:rsid w:val="00765851"/>
    <w:rsid w:val="00765AFB"/>
    <w:rsid w:val="0077101D"/>
    <w:rsid w:val="007710BE"/>
    <w:rsid w:val="00773C3F"/>
    <w:rsid w:val="0077446F"/>
    <w:rsid w:val="00776AD4"/>
    <w:rsid w:val="00780C96"/>
    <w:rsid w:val="00781A7F"/>
    <w:rsid w:val="007829F7"/>
    <w:rsid w:val="007830E4"/>
    <w:rsid w:val="00783E6F"/>
    <w:rsid w:val="00784B94"/>
    <w:rsid w:val="007850FC"/>
    <w:rsid w:val="007868B2"/>
    <w:rsid w:val="007915BA"/>
    <w:rsid w:val="007960FF"/>
    <w:rsid w:val="007A03BF"/>
    <w:rsid w:val="007A3B5A"/>
    <w:rsid w:val="007B3612"/>
    <w:rsid w:val="007B4660"/>
    <w:rsid w:val="007C0E87"/>
    <w:rsid w:val="007C4710"/>
    <w:rsid w:val="007C4CA9"/>
    <w:rsid w:val="007C4FCA"/>
    <w:rsid w:val="007D197E"/>
    <w:rsid w:val="007D3303"/>
    <w:rsid w:val="007D4418"/>
    <w:rsid w:val="007D455C"/>
    <w:rsid w:val="007D7439"/>
    <w:rsid w:val="007E1084"/>
    <w:rsid w:val="007E2DD9"/>
    <w:rsid w:val="007E471E"/>
    <w:rsid w:val="007E64E5"/>
    <w:rsid w:val="007F1B11"/>
    <w:rsid w:val="007F3C05"/>
    <w:rsid w:val="007F5AF6"/>
    <w:rsid w:val="007F73C9"/>
    <w:rsid w:val="00803049"/>
    <w:rsid w:val="00807BAF"/>
    <w:rsid w:val="00810F66"/>
    <w:rsid w:val="00811E89"/>
    <w:rsid w:val="0081301D"/>
    <w:rsid w:val="00813744"/>
    <w:rsid w:val="008146F6"/>
    <w:rsid w:val="0081681A"/>
    <w:rsid w:val="00817E8B"/>
    <w:rsid w:val="00820A20"/>
    <w:rsid w:val="00833F06"/>
    <w:rsid w:val="008347A9"/>
    <w:rsid w:val="00840150"/>
    <w:rsid w:val="00840A4C"/>
    <w:rsid w:val="00841B42"/>
    <w:rsid w:val="00842A78"/>
    <w:rsid w:val="008453A4"/>
    <w:rsid w:val="008524F6"/>
    <w:rsid w:val="00852C96"/>
    <w:rsid w:val="00853848"/>
    <w:rsid w:val="00855116"/>
    <w:rsid w:val="00856F66"/>
    <w:rsid w:val="00861942"/>
    <w:rsid w:val="00861A02"/>
    <w:rsid w:val="00862646"/>
    <w:rsid w:val="008651C3"/>
    <w:rsid w:val="00866355"/>
    <w:rsid w:val="008679D4"/>
    <w:rsid w:val="008700CB"/>
    <w:rsid w:val="00871BB9"/>
    <w:rsid w:val="0087616F"/>
    <w:rsid w:val="0088505E"/>
    <w:rsid w:val="008871A4"/>
    <w:rsid w:val="00890F07"/>
    <w:rsid w:val="00892678"/>
    <w:rsid w:val="00892FDD"/>
    <w:rsid w:val="00893565"/>
    <w:rsid w:val="00893772"/>
    <w:rsid w:val="0089409A"/>
    <w:rsid w:val="008A20E4"/>
    <w:rsid w:val="008A311A"/>
    <w:rsid w:val="008A5123"/>
    <w:rsid w:val="008A7648"/>
    <w:rsid w:val="008B11B9"/>
    <w:rsid w:val="008B1323"/>
    <w:rsid w:val="008B17BC"/>
    <w:rsid w:val="008C1E47"/>
    <w:rsid w:val="008C313F"/>
    <w:rsid w:val="008C4B55"/>
    <w:rsid w:val="008D40DA"/>
    <w:rsid w:val="008D6B13"/>
    <w:rsid w:val="008E0468"/>
    <w:rsid w:val="008E05F8"/>
    <w:rsid w:val="008E07F6"/>
    <w:rsid w:val="008E1317"/>
    <w:rsid w:val="008E1965"/>
    <w:rsid w:val="008E362F"/>
    <w:rsid w:val="008E558C"/>
    <w:rsid w:val="008E6620"/>
    <w:rsid w:val="008F23A6"/>
    <w:rsid w:val="008F34BC"/>
    <w:rsid w:val="008F71D3"/>
    <w:rsid w:val="00900505"/>
    <w:rsid w:val="00905160"/>
    <w:rsid w:val="00905A7C"/>
    <w:rsid w:val="00910985"/>
    <w:rsid w:val="00912C69"/>
    <w:rsid w:val="00915335"/>
    <w:rsid w:val="00915D7D"/>
    <w:rsid w:val="00916EFD"/>
    <w:rsid w:val="00923C4B"/>
    <w:rsid w:val="00924BE7"/>
    <w:rsid w:val="00924E8D"/>
    <w:rsid w:val="00927AFD"/>
    <w:rsid w:val="00931DD9"/>
    <w:rsid w:val="009327C7"/>
    <w:rsid w:val="009359D8"/>
    <w:rsid w:val="00941A37"/>
    <w:rsid w:val="009421E1"/>
    <w:rsid w:val="00942A47"/>
    <w:rsid w:val="00942D1C"/>
    <w:rsid w:val="00943192"/>
    <w:rsid w:val="009435DD"/>
    <w:rsid w:val="009457EC"/>
    <w:rsid w:val="00954ADB"/>
    <w:rsid w:val="00956444"/>
    <w:rsid w:val="009567BA"/>
    <w:rsid w:val="0096082C"/>
    <w:rsid w:val="00963F54"/>
    <w:rsid w:val="009668E5"/>
    <w:rsid w:val="0097037B"/>
    <w:rsid w:val="00973CE8"/>
    <w:rsid w:val="009760CE"/>
    <w:rsid w:val="0098283A"/>
    <w:rsid w:val="009858F4"/>
    <w:rsid w:val="00985908"/>
    <w:rsid w:val="0098594E"/>
    <w:rsid w:val="00990DB2"/>
    <w:rsid w:val="009915C2"/>
    <w:rsid w:val="00992132"/>
    <w:rsid w:val="00994C94"/>
    <w:rsid w:val="0099537A"/>
    <w:rsid w:val="00995455"/>
    <w:rsid w:val="009A117C"/>
    <w:rsid w:val="009A23E9"/>
    <w:rsid w:val="009A240D"/>
    <w:rsid w:val="009A3702"/>
    <w:rsid w:val="009A47A3"/>
    <w:rsid w:val="009A4BD2"/>
    <w:rsid w:val="009A7A33"/>
    <w:rsid w:val="009B3769"/>
    <w:rsid w:val="009B3BDF"/>
    <w:rsid w:val="009B565A"/>
    <w:rsid w:val="009B5FF5"/>
    <w:rsid w:val="009C10B9"/>
    <w:rsid w:val="009C1AFE"/>
    <w:rsid w:val="009C67BD"/>
    <w:rsid w:val="009C6C49"/>
    <w:rsid w:val="009D23D9"/>
    <w:rsid w:val="009D5409"/>
    <w:rsid w:val="009E08B7"/>
    <w:rsid w:val="009E22E9"/>
    <w:rsid w:val="009E4B9C"/>
    <w:rsid w:val="009E6A37"/>
    <w:rsid w:val="009F21A7"/>
    <w:rsid w:val="009F2927"/>
    <w:rsid w:val="00A01F41"/>
    <w:rsid w:val="00A0360E"/>
    <w:rsid w:val="00A043C7"/>
    <w:rsid w:val="00A07D29"/>
    <w:rsid w:val="00A109A6"/>
    <w:rsid w:val="00A10F5F"/>
    <w:rsid w:val="00A14AD0"/>
    <w:rsid w:val="00A15175"/>
    <w:rsid w:val="00A1580B"/>
    <w:rsid w:val="00A16C2B"/>
    <w:rsid w:val="00A21D88"/>
    <w:rsid w:val="00A25E8B"/>
    <w:rsid w:val="00A3137B"/>
    <w:rsid w:val="00A34149"/>
    <w:rsid w:val="00A408F2"/>
    <w:rsid w:val="00A41847"/>
    <w:rsid w:val="00A458AD"/>
    <w:rsid w:val="00A47A17"/>
    <w:rsid w:val="00A50965"/>
    <w:rsid w:val="00A51A30"/>
    <w:rsid w:val="00A52748"/>
    <w:rsid w:val="00A52973"/>
    <w:rsid w:val="00A52CC2"/>
    <w:rsid w:val="00A52F51"/>
    <w:rsid w:val="00A5406F"/>
    <w:rsid w:val="00A56169"/>
    <w:rsid w:val="00A620CE"/>
    <w:rsid w:val="00A650FB"/>
    <w:rsid w:val="00A65A61"/>
    <w:rsid w:val="00A65B64"/>
    <w:rsid w:val="00A65C8F"/>
    <w:rsid w:val="00A65F4F"/>
    <w:rsid w:val="00A71805"/>
    <w:rsid w:val="00A71A48"/>
    <w:rsid w:val="00A75153"/>
    <w:rsid w:val="00A75B1F"/>
    <w:rsid w:val="00A75F9D"/>
    <w:rsid w:val="00A807C1"/>
    <w:rsid w:val="00A810FC"/>
    <w:rsid w:val="00A82367"/>
    <w:rsid w:val="00A82994"/>
    <w:rsid w:val="00A82CA1"/>
    <w:rsid w:val="00A82F28"/>
    <w:rsid w:val="00A830C0"/>
    <w:rsid w:val="00A83E71"/>
    <w:rsid w:val="00A84FDC"/>
    <w:rsid w:val="00A876C5"/>
    <w:rsid w:val="00A904A7"/>
    <w:rsid w:val="00A90A9D"/>
    <w:rsid w:val="00A91106"/>
    <w:rsid w:val="00A91F6C"/>
    <w:rsid w:val="00A9471F"/>
    <w:rsid w:val="00A954C1"/>
    <w:rsid w:val="00A97C38"/>
    <w:rsid w:val="00AA2836"/>
    <w:rsid w:val="00AA3B6D"/>
    <w:rsid w:val="00AA5362"/>
    <w:rsid w:val="00AA5B8E"/>
    <w:rsid w:val="00AA69CC"/>
    <w:rsid w:val="00AB36CF"/>
    <w:rsid w:val="00AC013B"/>
    <w:rsid w:val="00AC0217"/>
    <w:rsid w:val="00AC4EE0"/>
    <w:rsid w:val="00AC5ED7"/>
    <w:rsid w:val="00AC7885"/>
    <w:rsid w:val="00AD0A2A"/>
    <w:rsid w:val="00AD11F5"/>
    <w:rsid w:val="00AD3BB7"/>
    <w:rsid w:val="00AD5143"/>
    <w:rsid w:val="00AD655A"/>
    <w:rsid w:val="00AD6DBE"/>
    <w:rsid w:val="00AD795B"/>
    <w:rsid w:val="00AE116E"/>
    <w:rsid w:val="00AE1421"/>
    <w:rsid w:val="00AE1F7B"/>
    <w:rsid w:val="00AE514C"/>
    <w:rsid w:val="00AE634B"/>
    <w:rsid w:val="00AE703A"/>
    <w:rsid w:val="00AE7C89"/>
    <w:rsid w:val="00AF1A31"/>
    <w:rsid w:val="00AF1E90"/>
    <w:rsid w:val="00AF5857"/>
    <w:rsid w:val="00B00ED4"/>
    <w:rsid w:val="00B01CFD"/>
    <w:rsid w:val="00B0232E"/>
    <w:rsid w:val="00B053AE"/>
    <w:rsid w:val="00B0563F"/>
    <w:rsid w:val="00B13078"/>
    <w:rsid w:val="00B1465A"/>
    <w:rsid w:val="00B1494A"/>
    <w:rsid w:val="00B158B1"/>
    <w:rsid w:val="00B170F8"/>
    <w:rsid w:val="00B17A40"/>
    <w:rsid w:val="00B20D53"/>
    <w:rsid w:val="00B218D1"/>
    <w:rsid w:val="00B23AB3"/>
    <w:rsid w:val="00B306DA"/>
    <w:rsid w:val="00B30C69"/>
    <w:rsid w:val="00B33B8B"/>
    <w:rsid w:val="00B352BA"/>
    <w:rsid w:val="00B36D7E"/>
    <w:rsid w:val="00B473DC"/>
    <w:rsid w:val="00B5039F"/>
    <w:rsid w:val="00B517A8"/>
    <w:rsid w:val="00B52B27"/>
    <w:rsid w:val="00B53043"/>
    <w:rsid w:val="00B53A37"/>
    <w:rsid w:val="00B53ACE"/>
    <w:rsid w:val="00B54E9A"/>
    <w:rsid w:val="00B56FC5"/>
    <w:rsid w:val="00B57535"/>
    <w:rsid w:val="00B6311E"/>
    <w:rsid w:val="00B634BA"/>
    <w:rsid w:val="00B63A0C"/>
    <w:rsid w:val="00B645D9"/>
    <w:rsid w:val="00B65135"/>
    <w:rsid w:val="00B66028"/>
    <w:rsid w:val="00B66347"/>
    <w:rsid w:val="00B67034"/>
    <w:rsid w:val="00B6762B"/>
    <w:rsid w:val="00B67B3B"/>
    <w:rsid w:val="00B744D4"/>
    <w:rsid w:val="00B81E1B"/>
    <w:rsid w:val="00B829B3"/>
    <w:rsid w:val="00B83978"/>
    <w:rsid w:val="00B84820"/>
    <w:rsid w:val="00B84970"/>
    <w:rsid w:val="00B92902"/>
    <w:rsid w:val="00BA33EF"/>
    <w:rsid w:val="00BB0531"/>
    <w:rsid w:val="00BB0A4F"/>
    <w:rsid w:val="00BB2CC0"/>
    <w:rsid w:val="00BB3798"/>
    <w:rsid w:val="00BB4569"/>
    <w:rsid w:val="00BB69D8"/>
    <w:rsid w:val="00BC15E8"/>
    <w:rsid w:val="00BC2F5C"/>
    <w:rsid w:val="00BC4571"/>
    <w:rsid w:val="00BD33D0"/>
    <w:rsid w:val="00BD4408"/>
    <w:rsid w:val="00BD57E6"/>
    <w:rsid w:val="00BD71C9"/>
    <w:rsid w:val="00BE0C95"/>
    <w:rsid w:val="00BE2CD1"/>
    <w:rsid w:val="00BE3124"/>
    <w:rsid w:val="00BE4855"/>
    <w:rsid w:val="00BE7033"/>
    <w:rsid w:val="00BF0399"/>
    <w:rsid w:val="00BF3E6F"/>
    <w:rsid w:val="00BF545E"/>
    <w:rsid w:val="00BF7E6B"/>
    <w:rsid w:val="00C0101A"/>
    <w:rsid w:val="00C040CD"/>
    <w:rsid w:val="00C059D7"/>
    <w:rsid w:val="00C07925"/>
    <w:rsid w:val="00C144BC"/>
    <w:rsid w:val="00C16BE0"/>
    <w:rsid w:val="00C170FE"/>
    <w:rsid w:val="00C24529"/>
    <w:rsid w:val="00C249C5"/>
    <w:rsid w:val="00C314D8"/>
    <w:rsid w:val="00C31609"/>
    <w:rsid w:val="00C320AA"/>
    <w:rsid w:val="00C322FE"/>
    <w:rsid w:val="00C32583"/>
    <w:rsid w:val="00C34BC8"/>
    <w:rsid w:val="00C34EC2"/>
    <w:rsid w:val="00C371AD"/>
    <w:rsid w:val="00C40AF0"/>
    <w:rsid w:val="00C43BDC"/>
    <w:rsid w:val="00C47558"/>
    <w:rsid w:val="00C50F44"/>
    <w:rsid w:val="00C52C8E"/>
    <w:rsid w:val="00C5342A"/>
    <w:rsid w:val="00C5366C"/>
    <w:rsid w:val="00C54788"/>
    <w:rsid w:val="00C635AE"/>
    <w:rsid w:val="00C6775A"/>
    <w:rsid w:val="00C67A34"/>
    <w:rsid w:val="00C707AF"/>
    <w:rsid w:val="00C707BF"/>
    <w:rsid w:val="00C717EF"/>
    <w:rsid w:val="00C74012"/>
    <w:rsid w:val="00C74450"/>
    <w:rsid w:val="00C74660"/>
    <w:rsid w:val="00C75CC7"/>
    <w:rsid w:val="00C760EE"/>
    <w:rsid w:val="00C801B7"/>
    <w:rsid w:val="00C80E31"/>
    <w:rsid w:val="00C80F27"/>
    <w:rsid w:val="00C82ED4"/>
    <w:rsid w:val="00C831B3"/>
    <w:rsid w:val="00C833B5"/>
    <w:rsid w:val="00C8381B"/>
    <w:rsid w:val="00C87505"/>
    <w:rsid w:val="00C93765"/>
    <w:rsid w:val="00C9591E"/>
    <w:rsid w:val="00C95EDA"/>
    <w:rsid w:val="00C96A80"/>
    <w:rsid w:val="00C97AEF"/>
    <w:rsid w:val="00CA289D"/>
    <w:rsid w:val="00CA7C83"/>
    <w:rsid w:val="00CB217C"/>
    <w:rsid w:val="00CB3F4A"/>
    <w:rsid w:val="00CB4756"/>
    <w:rsid w:val="00CC0749"/>
    <w:rsid w:val="00CC0A0A"/>
    <w:rsid w:val="00CC11AA"/>
    <w:rsid w:val="00CC25C1"/>
    <w:rsid w:val="00CC4D08"/>
    <w:rsid w:val="00CC4ECD"/>
    <w:rsid w:val="00CC60BA"/>
    <w:rsid w:val="00CC74D1"/>
    <w:rsid w:val="00CC7910"/>
    <w:rsid w:val="00CD48BC"/>
    <w:rsid w:val="00CD630A"/>
    <w:rsid w:val="00CD638E"/>
    <w:rsid w:val="00CD776E"/>
    <w:rsid w:val="00CE29D4"/>
    <w:rsid w:val="00CE6809"/>
    <w:rsid w:val="00CE766C"/>
    <w:rsid w:val="00CF0811"/>
    <w:rsid w:val="00CF5DF0"/>
    <w:rsid w:val="00D0205F"/>
    <w:rsid w:val="00D04CB8"/>
    <w:rsid w:val="00D174CD"/>
    <w:rsid w:val="00D17741"/>
    <w:rsid w:val="00D17EDA"/>
    <w:rsid w:val="00D216D4"/>
    <w:rsid w:val="00D2635F"/>
    <w:rsid w:val="00D3099E"/>
    <w:rsid w:val="00D348EC"/>
    <w:rsid w:val="00D36C2E"/>
    <w:rsid w:val="00D42675"/>
    <w:rsid w:val="00D43F58"/>
    <w:rsid w:val="00D463C6"/>
    <w:rsid w:val="00D469EA"/>
    <w:rsid w:val="00D50596"/>
    <w:rsid w:val="00D54632"/>
    <w:rsid w:val="00D54FCD"/>
    <w:rsid w:val="00D55292"/>
    <w:rsid w:val="00D576BE"/>
    <w:rsid w:val="00D60A1C"/>
    <w:rsid w:val="00D650FF"/>
    <w:rsid w:val="00D66721"/>
    <w:rsid w:val="00D66DE4"/>
    <w:rsid w:val="00D722A4"/>
    <w:rsid w:val="00D761C1"/>
    <w:rsid w:val="00D7665D"/>
    <w:rsid w:val="00D76744"/>
    <w:rsid w:val="00D810DA"/>
    <w:rsid w:val="00D84C11"/>
    <w:rsid w:val="00D91217"/>
    <w:rsid w:val="00D96ECB"/>
    <w:rsid w:val="00D9769C"/>
    <w:rsid w:val="00DA31F8"/>
    <w:rsid w:val="00DA6BB9"/>
    <w:rsid w:val="00DB2198"/>
    <w:rsid w:val="00DB3FF9"/>
    <w:rsid w:val="00DB48CC"/>
    <w:rsid w:val="00DB510C"/>
    <w:rsid w:val="00DB7982"/>
    <w:rsid w:val="00DC34AD"/>
    <w:rsid w:val="00DD2DB5"/>
    <w:rsid w:val="00DD5855"/>
    <w:rsid w:val="00DD5AA2"/>
    <w:rsid w:val="00DE22BD"/>
    <w:rsid w:val="00DE412F"/>
    <w:rsid w:val="00DE4A9F"/>
    <w:rsid w:val="00DE5301"/>
    <w:rsid w:val="00DF36B3"/>
    <w:rsid w:val="00DF3757"/>
    <w:rsid w:val="00DF4816"/>
    <w:rsid w:val="00DF6061"/>
    <w:rsid w:val="00DF6B79"/>
    <w:rsid w:val="00DF7826"/>
    <w:rsid w:val="00E0022A"/>
    <w:rsid w:val="00E059F3"/>
    <w:rsid w:val="00E07270"/>
    <w:rsid w:val="00E121D0"/>
    <w:rsid w:val="00E127DA"/>
    <w:rsid w:val="00E12B31"/>
    <w:rsid w:val="00E166F2"/>
    <w:rsid w:val="00E17426"/>
    <w:rsid w:val="00E222F8"/>
    <w:rsid w:val="00E226C1"/>
    <w:rsid w:val="00E2483D"/>
    <w:rsid w:val="00E24B58"/>
    <w:rsid w:val="00E3008F"/>
    <w:rsid w:val="00E30B58"/>
    <w:rsid w:val="00E3152A"/>
    <w:rsid w:val="00E32669"/>
    <w:rsid w:val="00E34288"/>
    <w:rsid w:val="00E427BD"/>
    <w:rsid w:val="00E50248"/>
    <w:rsid w:val="00E5042D"/>
    <w:rsid w:val="00E53E90"/>
    <w:rsid w:val="00E54525"/>
    <w:rsid w:val="00E54C63"/>
    <w:rsid w:val="00E55AB8"/>
    <w:rsid w:val="00E576BE"/>
    <w:rsid w:val="00E60D57"/>
    <w:rsid w:val="00E618F0"/>
    <w:rsid w:val="00E67328"/>
    <w:rsid w:val="00E676D3"/>
    <w:rsid w:val="00E71556"/>
    <w:rsid w:val="00E71ECF"/>
    <w:rsid w:val="00E72607"/>
    <w:rsid w:val="00E75683"/>
    <w:rsid w:val="00E75755"/>
    <w:rsid w:val="00E767C5"/>
    <w:rsid w:val="00E8155A"/>
    <w:rsid w:val="00E8195D"/>
    <w:rsid w:val="00E83C04"/>
    <w:rsid w:val="00E85263"/>
    <w:rsid w:val="00E853D0"/>
    <w:rsid w:val="00E87C22"/>
    <w:rsid w:val="00E9171B"/>
    <w:rsid w:val="00E91FEF"/>
    <w:rsid w:val="00E9304E"/>
    <w:rsid w:val="00E9508D"/>
    <w:rsid w:val="00E95B7A"/>
    <w:rsid w:val="00E97D54"/>
    <w:rsid w:val="00EA2D4B"/>
    <w:rsid w:val="00EB0A42"/>
    <w:rsid w:val="00EB2957"/>
    <w:rsid w:val="00EC03E3"/>
    <w:rsid w:val="00EC32C3"/>
    <w:rsid w:val="00EC5AA2"/>
    <w:rsid w:val="00EC5F60"/>
    <w:rsid w:val="00ED042F"/>
    <w:rsid w:val="00ED3600"/>
    <w:rsid w:val="00ED3900"/>
    <w:rsid w:val="00ED3A88"/>
    <w:rsid w:val="00ED4221"/>
    <w:rsid w:val="00ED7587"/>
    <w:rsid w:val="00ED7F18"/>
    <w:rsid w:val="00EE005B"/>
    <w:rsid w:val="00EE17F0"/>
    <w:rsid w:val="00EE2885"/>
    <w:rsid w:val="00EE64B2"/>
    <w:rsid w:val="00EF086F"/>
    <w:rsid w:val="00EF0C6D"/>
    <w:rsid w:val="00EF1743"/>
    <w:rsid w:val="00EF1826"/>
    <w:rsid w:val="00EF1B03"/>
    <w:rsid w:val="00EF45C9"/>
    <w:rsid w:val="00F008C0"/>
    <w:rsid w:val="00F0121C"/>
    <w:rsid w:val="00F06936"/>
    <w:rsid w:val="00F07AAF"/>
    <w:rsid w:val="00F07BC3"/>
    <w:rsid w:val="00F124AB"/>
    <w:rsid w:val="00F14CC1"/>
    <w:rsid w:val="00F1569C"/>
    <w:rsid w:val="00F21648"/>
    <w:rsid w:val="00F22EDB"/>
    <w:rsid w:val="00F25401"/>
    <w:rsid w:val="00F31BD6"/>
    <w:rsid w:val="00F33183"/>
    <w:rsid w:val="00F46ED5"/>
    <w:rsid w:val="00F4758F"/>
    <w:rsid w:val="00F51ACD"/>
    <w:rsid w:val="00F51C53"/>
    <w:rsid w:val="00F55D98"/>
    <w:rsid w:val="00F55EC6"/>
    <w:rsid w:val="00F569C5"/>
    <w:rsid w:val="00F65B8F"/>
    <w:rsid w:val="00F67A3B"/>
    <w:rsid w:val="00F67E17"/>
    <w:rsid w:val="00F74134"/>
    <w:rsid w:val="00F7627A"/>
    <w:rsid w:val="00F803D7"/>
    <w:rsid w:val="00F83947"/>
    <w:rsid w:val="00F84A8C"/>
    <w:rsid w:val="00F85C96"/>
    <w:rsid w:val="00F86506"/>
    <w:rsid w:val="00F90431"/>
    <w:rsid w:val="00F904EC"/>
    <w:rsid w:val="00F92B08"/>
    <w:rsid w:val="00F9357D"/>
    <w:rsid w:val="00F96A55"/>
    <w:rsid w:val="00F97B62"/>
    <w:rsid w:val="00FA02D9"/>
    <w:rsid w:val="00FB0A6C"/>
    <w:rsid w:val="00FB17DF"/>
    <w:rsid w:val="00FB3396"/>
    <w:rsid w:val="00FB3D72"/>
    <w:rsid w:val="00FB47F6"/>
    <w:rsid w:val="00FB4CC1"/>
    <w:rsid w:val="00FC4396"/>
    <w:rsid w:val="00FC440F"/>
    <w:rsid w:val="00FC4C9C"/>
    <w:rsid w:val="00FC4E0D"/>
    <w:rsid w:val="00FD450D"/>
    <w:rsid w:val="00FE01A8"/>
    <w:rsid w:val="00FE386A"/>
    <w:rsid w:val="00FE3D88"/>
    <w:rsid w:val="00FE4542"/>
    <w:rsid w:val="00FF22E2"/>
    <w:rsid w:val="00FF3947"/>
    <w:rsid w:val="00FF43CC"/>
    <w:rsid w:val="00FF4A13"/>
    <w:rsid w:val="00FF62D8"/>
    <w:rsid w:val="00FF67F0"/>
    <w:rsid w:val="00FF71C9"/>
    <w:rsid w:val="00FF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553B2"/>
  <w15:docId w15:val="{8EB6E816-E967-407C-BE2E-913AA0576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5D9D"/>
    <w:pPr>
      <w:ind w:left="720"/>
      <w:contextualSpacing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47B70"/>
  </w:style>
  <w:style w:type="character" w:customStyle="1" w:styleId="DateChar">
    <w:name w:val="Date Char"/>
    <w:basedOn w:val="DefaultParagraphFont"/>
    <w:link w:val="Date"/>
    <w:uiPriority w:val="99"/>
    <w:semiHidden/>
    <w:rsid w:val="00047B70"/>
  </w:style>
  <w:style w:type="paragraph" w:styleId="Header">
    <w:name w:val="header"/>
    <w:basedOn w:val="Normal"/>
    <w:link w:val="HeaderChar"/>
    <w:uiPriority w:val="99"/>
    <w:unhideWhenUsed/>
    <w:rsid w:val="007B46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4660"/>
  </w:style>
  <w:style w:type="paragraph" w:styleId="Footer">
    <w:name w:val="footer"/>
    <w:basedOn w:val="Normal"/>
    <w:link w:val="FooterChar"/>
    <w:unhideWhenUsed/>
    <w:rsid w:val="007B46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4660"/>
  </w:style>
  <w:style w:type="paragraph" w:styleId="EndnoteText">
    <w:name w:val="endnote text"/>
    <w:basedOn w:val="Normal"/>
    <w:link w:val="EndnoteTextChar"/>
    <w:uiPriority w:val="99"/>
    <w:semiHidden/>
    <w:unhideWhenUsed/>
    <w:rsid w:val="00BB053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B053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B0531"/>
    <w:rPr>
      <w:vertAlign w:val="superscript"/>
    </w:rPr>
  </w:style>
  <w:style w:type="paragraph" w:customStyle="1" w:styleId="Default">
    <w:name w:val="Default"/>
    <w:rsid w:val="00BB053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2C41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27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7B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929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290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29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9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90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9290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7710B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civil.mst.edu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Category xmlns="e73fc246-63bb-47c7-a8a3-803546e209d8">Contracting</Category>
    <Manager_x0027_s_x0020_name xmlns="e73fc246-63bb-47c7-a8a3-803546e209d8">Bill Stone</Manager_x0027_s_x0020_name>
    <Status xmlns="e73fc246-63bb-47c7-a8a3-803546e209d8">Active</Status>
    <Project_x0020_Fiscal_x0020_Year xmlns="e73fc246-63bb-47c7-a8a3-803546e209d8">2019</Project_x0020_Fiscal_x0020_Year>
    <Status_x0020_Notes xmlns="e73fc246-63bb-47c7-a8a3-803546e209d8" xsi:nil="true"/>
    <Contractor_x0020_Name xmlns="1cda7f23-2e5d-4d05-a902-d84317e23798">No award yet</Contractor_x0020_Name>
    <TaxCatchAll xmlns="1cda7f23-2e5d-4d05-a902-d84317e23798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A8564386129E46A2AF6AB5545D31C6" ma:contentTypeVersion="46" ma:contentTypeDescription="Create a new document." ma:contentTypeScope="" ma:versionID="b229bc5f1e9efcfa5ac04e90cb93c04a">
  <xsd:schema xmlns:xsd="http://www.w3.org/2001/XMLSchema" xmlns:xs="http://www.w3.org/2001/XMLSchema" xmlns:p="http://schemas.microsoft.com/office/2006/metadata/properties" xmlns:ns2="1cda7f23-2e5d-4d05-a902-d84317e23798" xmlns:ns3="e73fc246-63bb-47c7-a8a3-803546e209d8" xmlns:ns4="http://schemas.microsoft.com/sharepoint/v4" targetNamespace="http://schemas.microsoft.com/office/2006/metadata/properties" ma:root="true" ma:fieldsID="b0546f0145b1128527d1b408085c254a" ns2:_="" ns3:_="" ns4:_="">
    <xsd:import namespace="1cda7f23-2e5d-4d05-a902-d84317e23798"/>
    <xsd:import namespace="e73fc246-63bb-47c7-a8a3-803546e209d8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Status" minOccurs="0"/>
                <xsd:element ref="ns3:Category" minOccurs="0"/>
                <xsd:element ref="ns3:Manager_x0027_s_x0020_name" minOccurs="0"/>
                <xsd:element ref="ns2:Contractor_x0020_Name" minOccurs="0"/>
                <xsd:element ref="ns4:IconOverlay" minOccurs="0"/>
                <xsd:element ref="ns3:Project_x0020_Fiscal_x0020_Year" minOccurs="0"/>
                <xsd:element ref="ns3:Status_x0020_Not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da7f23-2e5d-4d05-a902-d84317e23798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d219da96-575e-4480-a2d3-863454e928c3}" ma:internalName="TaxCatchAll" ma:showField="CatchAllData" ma:web="9c1f5513-2457-4095-86d9-5b1f47ebfb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ontractor_x0020_Name" ma:index="12" nillable="true" ma:displayName="Contractor Name" ma:default="No award yet" ma:format="Dropdown" ma:internalName="Contractor_x0020_Name" ma:readOnly="false">
      <xsd:simpleType>
        <xsd:union memberTypes="dms:Text">
          <xsd:simpleType>
            <xsd:restriction base="dms:Choice">
              <xsd:enumeration value="No award yet"/>
              <xsd:enumeration value="Applied Research Associates"/>
              <xsd:enumeration value="CMT"/>
              <xsd:enumeration value="Hanson Professional Services"/>
              <xsd:enumeration value="Heartland Marketing Research"/>
              <xsd:enumeration value="Midwest Research Institute"/>
              <xsd:enumeration value="Missouri S&amp;T"/>
              <xsd:enumeration value="MRI Global"/>
              <xsd:enumeration value="None"/>
              <xsd:enumeration value="RAO Research and Consulting"/>
              <xsd:enumeration value="Secretary of State"/>
              <xsd:enumeration value="Shannon and Wilson, Inc."/>
              <xsd:enumeration value="SLU"/>
              <xsd:enumeration value="Solar Roadways"/>
              <xsd:enumeration value="The Kercher Group, Inc"/>
              <xsd:enumeration value="University of Missouri-Columbia"/>
              <xsd:enumeration value="University of Oklahoma"/>
              <xsd:enumeration value="USGS"/>
              <xsd:enumeration value="NA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3fc246-63bb-47c7-a8a3-803546e209d8" elementFormDefault="qualified">
    <xsd:import namespace="http://schemas.microsoft.com/office/2006/documentManagement/types"/>
    <xsd:import namespace="http://schemas.microsoft.com/office/infopath/2007/PartnerControls"/>
    <xsd:element name="Status" ma:index="9" nillable="true" ma:displayName="Status" ma:default="Active" ma:format="Dropdown" ma:internalName="Status" ma:readOnly="false">
      <xsd:simpleType>
        <xsd:restriction base="dms:Choice">
          <xsd:enumeration value="Active"/>
          <xsd:enumeration value="Inactive"/>
        </xsd:restriction>
      </xsd:simpleType>
    </xsd:element>
    <xsd:element name="Category" ma:index="10" nillable="true" ma:displayName="Category" ma:default="Uncategorized" ma:format="Dropdown" ma:internalName="Category">
      <xsd:simpleType>
        <xsd:union memberTypes="dms:Text">
          <xsd:simpleType>
            <xsd:restriction base="dms:Choice">
              <xsd:enumeration value="Contracting"/>
              <xsd:enumeration value="Correspondence"/>
              <xsd:enumeration value="Invoices"/>
              <xsd:enumeration value="Meetings"/>
              <xsd:enumeration value="Other"/>
              <xsd:enumeration value="Papers/Presentations"/>
              <xsd:enumeration value="Photos/Videos"/>
              <xsd:enumeration value="Project Background"/>
              <xsd:enumeration value="Project Calendar"/>
              <xsd:enumeration value="Project Data"/>
              <xsd:enumeration value="Project History"/>
              <xsd:enumeration value="Proposals"/>
              <xsd:enumeration value="Reporting"/>
              <xsd:enumeration value="Reports-Draft"/>
              <xsd:enumeration value="Reports-Final"/>
              <xsd:enumeration value="Research"/>
              <xsd:enumeration value="RFP General"/>
              <xsd:enumeration value="RFP Evaluations"/>
              <xsd:enumeration value="RFP Letters"/>
              <xsd:enumeration value="RFP Q&amp;A"/>
              <xsd:enumeration value="Training/Workshop Materials"/>
              <xsd:enumeration value="Uncategorized"/>
              <xsd:enumeration value="Working Documents"/>
            </xsd:restriction>
          </xsd:simpleType>
        </xsd:union>
      </xsd:simpleType>
    </xsd:element>
    <xsd:element name="Manager_x0027_s_x0020_name" ma:index="11" nillable="true" ma:displayName="Manager's Name" ma:format="Dropdown" ma:internalName="Manager_x0027_s_x0020_name" ma:readOnly="false">
      <xsd:simpleType>
        <xsd:restriction base="dms:Choice">
          <xsd:enumeration value="Bill Stone"/>
          <xsd:enumeration value="Jennifer Harper"/>
          <xsd:enumeration value="Jen Neely"/>
          <xsd:enumeration value="Andy Hanks"/>
          <xsd:enumeration value="Dave Amos"/>
          <xsd:enumeration value="Jason Collins"/>
          <xsd:enumeration value="JD Wenzlick"/>
          <xsd:enumeration value="Matthew McMichael"/>
          <xsd:enumeration value="Renee McHenry"/>
          <xsd:enumeration value="Yanfang Yue"/>
          <xsd:enumeration value="Unassigned"/>
          <xsd:enumeration value="Unknown"/>
        </xsd:restriction>
      </xsd:simpleType>
    </xsd:element>
    <xsd:element name="Project_x0020_Fiscal_x0020_Year" ma:index="14" nillable="true" ma:displayName="Project Fiscal Year" ma:internalName="Project_x0020_Fiscal_x0020_Year" ma:readOnly="false">
      <xsd:simpleType>
        <xsd:restriction base="dms:Text">
          <xsd:maxLength value="4"/>
        </xsd:restriction>
      </xsd:simpleType>
    </xsd:element>
    <xsd:element name="Status_x0020_Notes" ma:index="15" nillable="true" ma:displayName="Status Notes" ma:internalName="Status_x0020_Note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7DC862-69BA-48A1-A125-AB7646C563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38EE02-24D1-4AA5-829B-C8276AC2B670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  <ds:schemaRef ds:uri="e73fc246-63bb-47c7-a8a3-803546e209d8"/>
    <ds:schemaRef ds:uri="1cda7f23-2e5d-4d05-a902-d84317e23798"/>
  </ds:schemaRefs>
</ds:datastoreItem>
</file>

<file path=customXml/itemProps3.xml><?xml version="1.0" encoding="utf-8"?>
<ds:datastoreItem xmlns:ds="http://schemas.openxmlformats.org/officeDocument/2006/customXml" ds:itemID="{853CB47A-ABBF-42CB-B917-3D45CD3B54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da7f23-2e5d-4d05-a902-d84317e23798"/>
    <ds:schemaRef ds:uri="e73fc246-63bb-47c7-a8a3-803546e209d8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6466780-82C3-4D91-8338-6C2516F89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2587</Words>
  <Characters>14751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11-CCP research proposal - 8.16.2018</vt:lpstr>
    </vt:vector>
  </TitlesOfParts>
  <Company>Missouri University of Science and Technology</Company>
  <LinksUpToDate>false</LinksUpToDate>
  <CharactersWithSpaces>17304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11-CCP research proposal - 8.16.2018</dc:title>
  <dc:creator>Wu, Zemei (S&amp;T-Student)</dc:creator>
  <cp:lastModifiedBy>Khayat , Kamal H.</cp:lastModifiedBy>
  <cp:revision>9</cp:revision>
  <cp:lastPrinted>2018-08-23T19:02:00Z</cp:lastPrinted>
  <dcterms:created xsi:type="dcterms:W3CDTF">2018-09-04T16:31:00Z</dcterms:created>
  <dcterms:modified xsi:type="dcterms:W3CDTF">2018-09-07T16:13:00Z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0x010100C3A8564386129E46A2AF6AB5545D31C6</vt:lpwstr>
  </property>
  <property fmtid="{D5CDD505-2E9C-101B-9397-08002B2CF9AE}" pid="3" name="Order">
    <vt:r8>1805100</vt:r8>
  </property>
  <property fmtid="{D5CDD505-2E9C-101B-9397-08002B2CF9AE}" pid="4" name="Wiki Page CategoriesTaxHTField0">
    <vt:lpwstr/>
  </property>
  <property fmtid="{D5CDD505-2E9C-101B-9397-08002B2CF9AE}" pid="5" name="Wiki Page Categories">
    <vt:lpwstr/>
  </property>
</Properties>
</file>