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DF836" w14:textId="77777777" w:rsidR="00F23D70" w:rsidRDefault="00863487" w:rsidP="0027728B">
      <w:pPr>
        <w:spacing w:after="0"/>
        <w:jc w:val="right"/>
        <w:rPr>
          <w:noProof/>
        </w:rPr>
      </w:pPr>
      <w:r>
        <w:rPr>
          <w:rFonts w:cs="Arial"/>
          <w:b/>
          <w:noProof/>
          <w:sz w:val="28"/>
          <w:szCs w:val="28"/>
        </w:rPr>
        <w:drawing>
          <wp:anchor distT="0" distB="0" distL="114300" distR="114300" simplePos="0" relativeHeight="251660288" behindDoc="0" locked="0" layoutInCell="1" allowOverlap="1" wp14:anchorId="6622F626" wp14:editId="6649FE06">
            <wp:simplePos x="0" y="0"/>
            <wp:positionH relativeFrom="column">
              <wp:posOffset>240030</wp:posOffset>
            </wp:positionH>
            <wp:positionV relativeFrom="paragraph">
              <wp:posOffset>-17145</wp:posOffset>
            </wp:positionV>
            <wp:extent cx="1881814" cy="9429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RALogoCol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1814" cy="942975"/>
                    </a:xfrm>
                    <a:prstGeom prst="rect">
                      <a:avLst/>
                    </a:prstGeom>
                  </pic:spPr>
                </pic:pic>
              </a:graphicData>
            </a:graphic>
            <wp14:sizeRelH relativeFrom="page">
              <wp14:pctWidth>0</wp14:pctWidth>
            </wp14:sizeRelH>
            <wp14:sizeRelV relativeFrom="page">
              <wp14:pctHeight>0</wp14:pctHeight>
            </wp14:sizeRelV>
          </wp:anchor>
        </w:drawing>
      </w:r>
    </w:p>
    <w:p w14:paraId="2B381B84" w14:textId="77777777" w:rsidR="003E2DC2" w:rsidRDefault="003E2DC2" w:rsidP="003E2DC2">
      <w:pPr>
        <w:spacing w:after="0"/>
        <w:jc w:val="right"/>
        <w:rPr>
          <w:rFonts w:cs="Arial"/>
          <w:b/>
          <w:sz w:val="28"/>
          <w:szCs w:val="28"/>
        </w:rPr>
      </w:pPr>
      <w:r>
        <w:rPr>
          <w:noProof/>
        </w:rPr>
        <mc:AlternateContent>
          <mc:Choice Requires="wps">
            <w:drawing>
              <wp:anchor distT="0" distB="0" distL="114300" distR="114300" simplePos="0" relativeHeight="251659264" behindDoc="0" locked="0" layoutInCell="1" allowOverlap="1" wp14:anchorId="3FA30D70" wp14:editId="6D4752AF">
                <wp:simplePos x="0" y="0"/>
                <wp:positionH relativeFrom="column">
                  <wp:posOffset>240030</wp:posOffset>
                </wp:positionH>
                <wp:positionV relativeFrom="paragraph">
                  <wp:posOffset>860425</wp:posOffset>
                </wp:positionV>
                <wp:extent cx="634301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43015" cy="0"/>
                        </a:xfrm>
                        <a:prstGeom prst="line">
                          <a:avLst/>
                        </a:prstGeom>
                        <a:ln w="19050">
                          <a:solidFill>
                            <a:srgbClr val="2F37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97EC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67.75pt" to="518.3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pP3wEAAA4EAAAOAAAAZHJzL2Uyb0RvYy54bWysU02P0zAQvSPxHyzfaZJmd4Go6R66KhcE&#10;Fcv+ANexE0v+0tg07b9n7KTZFaCVQFycjD3z5r3n8eb+bDQ5CQjK2ZZWq5ISYbnrlO1b+vR9/+4D&#10;JSEy2zHtrGjpRQR6v337ZjP6Rqzd4HQngCCIDc3oWzrE6JuiCHwQhoWV88LioXRgWMQQ+qIDNiK6&#10;0cW6LO+K0UHnwXERAu4+TId0m/GlFDx+lTKISHRLkVvMK+T1mNZiu2FND8wPis802D+wMExZbLpA&#10;PbDIyA9Qv0EZxcEFJ+OKO1M4KRUXWQOqqcpf1DwOzIusBc0JfrEp/D9Y/uV0AKK6ltaUWGbwih4j&#10;MNUPkeyctWigA1Inn0YfGkzf2QPMUfAHSKLPEkz6ohxyzt5eFm/FORKOm3f1TV1Wt5Tw61nxXOgh&#10;xE/CGZJ+WqqVTbJZw06fQ8RmmHpNSdvakhGH7WN5W+a04LTq9krrdBigP+40kBPDK1/v6/c368Qe&#10;IV6kYaQtbiZNk4r8Fy9aTA2+CYmuIO9q6pDmUSywjHNhYzXjaovZqUwihaVwpvZa4ZyfSkWe1b8p&#10;XipyZ2fjUmyUdfAn2vF8pSyn/KsDk+5kwdF1l3y/2Rocuuzc/EDSVL+Mc/nzM97+BAAA//8DAFBL&#10;AwQUAAYACAAAACEAuY0mTd4AAAALAQAADwAAAGRycy9kb3ducmV2LnhtbEyPT0vDQBDF74LfYRnB&#10;m920oX+I2RTRKnix2Aa8TrPTTUh2NmS3bfz2bkHQ47x5vPd7+Xq0nTjT4BvHCqaTBARx5XTDRkG5&#10;f31YgfABWWPnmBR8k4d1cXuTY6bdhT/pvAtGxBD2GSqoQ+gzKX1Vk0U/cT1x/B3dYDHEczBSD3iJ&#10;4baTsyRZSIsNx4Yae3quqWp3JxtL9m36Ll+2KyyN2ZiPt83sqy2Vur8bnx5BBBrDnxmu+BEdish0&#10;cCfWXnQK0mUkD1FP53MQV0OSLpYgDr+SLHL5f0PxAwAA//8DAFBLAQItABQABgAIAAAAIQC2gziS&#10;/gAAAOEBAAATAAAAAAAAAAAAAAAAAAAAAABbQ29udGVudF9UeXBlc10ueG1sUEsBAi0AFAAGAAgA&#10;AAAhADj9If/WAAAAlAEAAAsAAAAAAAAAAAAAAAAALwEAAF9yZWxzLy5yZWxzUEsBAi0AFAAGAAgA&#10;AAAhAFNt+k/fAQAADgQAAA4AAAAAAAAAAAAAAAAALgIAAGRycy9lMm9Eb2MueG1sUEsBAi0AFAAG&#10;AAgAAAAhALmNJk3eAAAACwEAAA8AAAAAAAAAAAAAAAAAOQQAAGRycy9kb3ducmV2LnhtbFBLBQYA&#10;AAAABAAEAPMAAABEBQAAAAA=&#10;" strokecolor="#2f3742" strokeweight="1.5pt"/>
            </w:pict>
          </mc:Fallback>
        </mc:AlternateContent>
      </w:r>
      <w:r w:rsidR="00EE6094">
        <w:rPr>
          <w:rFonts w:cs="Arial"/>
          <w:b/>
          <w:sz w:val="28"/>
          <w:szCs w:val="28"/>
        </w:rPr>
        <w:br w:type="column"/>
      </w:r>
    </w:p>
    <w:p w14:paraId="22846003" w14:textId="38458104" w:rsidR="00CB7E24" w:rsidRPr="003E2DC2" w:rsidRDefault="00D365A4" w:rsidP="003E2DC2">
      <w:pPr>
        <w:spacing w:after="0"/>
        <w:jc w:val="right"/>
        <w:rPr>
          <w:rFonts w:ascii="Times New Roman" w:hAnsi="Times New Roman"/>
          <w:b/>
          <w:sz w:val="28"/>
          <w:szCs w:val="28"/>
        </w:rPr>
      </w:pPr>
      <w:r>
        <w:rPr>
          <w:rFonts w:ascii="Times New Roman" w:hAnsi="Times New Roman"/>
          <w:b/>
          <w:sz w:val="40"/>
          <w:szCs w:val="40"/>
        </w:rPr>
        <w:t xml:space="preserve">2021 </w:t>
      </w:r>
      <w:r w:rsidR="007A4BB4">
        <w:rPr>
          <w:rFonts w:ascii="Times New Roman" w:hAnsi="Times New Roman"/>
          <w:b/>
          <w:sz w:val="40"/>
          <w:szCs w:val="40"/>
        </w:rPr>
        <w:t xml:space="preserve">Initial </w:t>
      </w:r>
      <w:r w:rsidR="00F64C40">
        <w:rPr>
          <w:rFonts w:ascii="Times New Roman" w:hAnsi="Times New Roman"/>
          <w:b/>
          <w:sz w:val="40"/>
          <w:szCs w:val="40"/>
        </w:rPr>
        <w:t>Idea</w:t>
      </w:r>
      <w:r w:rsidR="00403A11">
        <w:rPr>
          <w:rFonts w:ascii="Times New Roman" w:hAnsi="Times New Roman"/>
          <w:b/>
          <w:sz w:val="40"/>
          <w:szCs w:val="40"/>
        </w:rPr>
        <w:t xml:space="preserve"> </w:t>
      </w:r>
      <w:r w:rsidR="007A4BB4">
        <w:rPr>
          <w:rFonts w:ascii="Times New Roman" w:hAnsi="Times New Roman"/>
          <w:b/>
          <w:sz w:val="40"/>
          <w:szCs w:val="40"/>
        </w:rPr>
        <w:t>Development</w:t>
      </w:r>
    </w:p>
    <w:p w14:paraId="136CDA26" w14:textId="37A43919" w:rsidR="00DA24A4" w:rsidRDefault="00D365A4" w:rsidP="007A4BB4">
      <w:pPr>
        <w:spacing w:after="0" w:line="240" w:lineRule="auto"/>
        <w:jc w:val="right"/>
        <w:rPr>
          <w:rFonts w:asciiTheme="minorHAnsi" w:hAnsiTheme="minorHAnsi"/>
          <w:i/>
          <w:color w:val="595959" w:themeColor="text1" w:themeTint="A6"/>
          <w:sz w:val="22"/>
        </w:rPr>
      </w:pPr>
      <w:r>
        <w:rPr>
          <w:rFonts w:asciiTheme="minorHAnsi" w:hAnsiTheme="minorHAnsi"/>
          <w:i/>
          <w:color w:val="595959" w:themeColor="text1" w:themeTint="A6"/>
          <w:sz w:val="22"/>
        </w:rPr>
        <w:t>2021-2022 NRRA Research and MnROAD Construction Development</w:t>
      </w:r>
    </w:p>
    <w:p w14:paraId="322F3306" w14:textId="456D6DE0" w:rsidR="0060509E" w:rsidRDefault="0060509E" w:rsidP="007A4BB4">
      <w:pPr>
        <w:spacing w:after="0" w:line="240" w:lineRule="auto"/>
        <w:jc w:val="right"/>
        <w:rPr>
          <w:rFonts w:asciiTheme="minorHAnsi" w:hAnsiTheme="minorHAnsi"/>
          <w:i/>
          <w:color w:val="595959" w:themeColor="text1" w:themeTint="A6"/>
          <w:sz w:val="22"/>
        </w:rPr>
      </w:pPr>
      <w:r>
        <w:rPr>
          <w:rFonts w:asciiTheme="minorHAnsi" w:hAnsiTheme="minorHAnsi"/>
          <w:i/>
          <w:color w:val="595959" w:themeColor="text1" w:themeTint="A6"/>
          <w:sz w:val="22"/>
        </w:rPr>
        <w:t>(</w:t>
      </w:r>
      <w:r w:rsidR="00905932">
        <w:rPr>
          <w:rFonts w:asciiTheme="minorHAnsi" w:hAnsiTheme="minorHAnsi"/>
          <w:i/>
          <w:color w:val="595959" w:themeColor="text1" w:themeTint="A6"/>
          <w:sz w:val="22"/>
        </w:rPr>
        <w:t xml:space="preserve">Updated </w:t>
      </w:r>
      <w:r>
        <w:rPr>
          <w:rFonts w:asciiTheme="minorHAnsi" w:hAnsiTheme="minorHAnsi"/>
          <w:i/>
          <w:color w:val="595959" w:themeColor="text1" w:themeTint="A6"/>
          <w:sz w:val="22"/>
        </w:rPr>
        <w:t xml:space="preserve">Form </w:t>
      </w:r>
      <w:r w:rsidR="00127B20">
        <w:rPr>
          <w:rFonts w:asciiTheme="minorHAnsi" w:hAnsiTheme="minorHAnsi"/>
          <w:i/>
          <w:color w:val="595959" w:themeColor="text1" w:themeTint="A6"/>
          <w:sz w:val="22"/>
        </w:rPr>
        <w:t>–</w:t>
      </w:r>
      <w:r>
        <w:rPr>
          <w:rFonts w:asciiTheme="minorHAnsi" w:hAnsiTheme="minorHAnsi"/>
          <w:i/>
          <w:color w:val="595959" w:themeColor="text1" w:themeTint="A6"/>
          <w:sz w:val="22"/>
        </w:rPr>
        <w:t xml:space="preserve"> </w:t>
      </w:r>
      <w:r w:rsidR="00A82009">
        <w:rPr>
          <w:rFonts w:asciiTheme="minorHAnsi" w:hAnsiTheme="minorHAnsi"/>
          <w:i/>
          <w:color w:val="595959" w:themeColor="text1" w:themeTint="A6"/>
          <w:sz w:val="22"/>
        </w:rPr>
        <w:t xml:space="preserve">March </w:t>
      </w:r>
      <w:r w:rsidR="00905932">
        <w:rPr>
          <w:rFonts w:asciiTheme="minorHAnsi" w:hAnsiTheme="minorHAnsi"/>
          <w:i/>
          <w:color w:val="595959" w:themeColor="text1" w:themeTint="A6"/>
          <w:sz w:val="22"/>
        </w:rPr>
        <w:t>23</w:t>
      </w:r>
      <w:r>
        <w:rPr>
          <w:rFonts w:asciiTheme="minorHAnsi" w:hAnsiTheme="minorHAnsi"/>
          <w:i/>
          <w:color w:val="595959" w:themeColor="text1" w:themeTint="A6"/>
          <w:sz w:val="22"/>
        </w:rPr>
        <w:t>, 2021)</w:t>
      </w:r>
    </w:p>
    <w:p w14:paraId="11E60BC2" w14:textId="77777777" w:rsidR="007A4BB4" w:rsidRPr="007A4BB4" w:rsidRDefault="007A4BB4" w:rsidP="007A4BB4">
      <w:pPr>
        <w:spacing w:after="0" w:line="240" w:lineRule="auto"/>
        <w:jc w:val="right"/>
        <w:rPr>
          <w:rFonts w:asciiTheme="minorHAnsi" w:hAnsiTheme="minorHAnsi"/>
          <w:i/>
          <w:color w:val="595959" w:themeColor="text1" w:themeTint="A6"/>
          <w:sz w:val="22"/>
        </w:rPr>
      </w:pPr>
    </w:p>
    <w:p w14:paraId="51F99EC6" w14:textId="5BC96CC1" w:rsidR="004365C0" w:rsidRDefault="004365C0" w:rsidP="003E2DC2">
      <w:pPr>
        <w:spacing w:after="0" w:line="240" w:lineRule="auto"/>
        <w:jc w:val="center"/>
        <w:rPr>
          <w:rFonts w:asciiTheme="minorHAnsi" w:hAnsiTheme="minorHAnsi"/>
          <w:b/>
          <w:sz w:val="22"/>
        </w:rPr>
      </w:pPr>
    </w:p>
    <w:p w14:paraId="78EB1612" w14:textId="76BA1424" w:rsidR="00F64C40" w:rsidRPr="00C72FA8" w:rsidRDefault="00F64C40" w:rsidP="00D365A4">
      <w:pPr>
        <w:spacing w:after="0" w:line="240" w:lineRule="auto"/>
        <w:jc w:val="center"/>
        <w:rPr>
          <w:rFonts w:asciiTheme="minorHAnsi" w:hAnsiTheme="minorHAnsi"/>
          <w:i/>
          <w:color w:val="000000" w:themeColor="text1"/>
          <w:sz w:val="22"/>
        </w:rPr>
      </w:pPr>
      <w:r w:rsidRPr="00C72FA8">
        <w:rPr>
          <w:rFonts w:asciiTheme="minorHAnsi" w:hAnsiTheme="minorHAnsi"/>
          <w:i/>
          <w:color w:val="000000" w:themeColor="text1"/>
          <w:sz w:val="22"/>
        </w:rPr>
        <w:t>Initial Proposal is for NRRA Executive Team to Approve for further development (</w:t>
      </w:r>
      <w:r w:rsidRPr="00C72FA8">
        <w:rPr>
          <w:rFonts w:asciiTheme="minorHAnsi" w:hAnsiTheme="minorHAnsi"/>
          <w:i/>
          <w:color w:val="000000" w:themeColor="text1"/>
          <w:sz w:val="22"/>
          <w:u w:val="single"/>
        </w:rPr>
        <w:t>keep to two pages</w:t>
      </w:r>
      <w:r w:rsidRPr="00C72FA8">
        <w:rPr>
          <w:rFonts w:asciiTheme="minorHAnsi" w:hAnsiTheme="minorHAnsi"/>
          <w:i/>
          <w:color w:val="000000" w:themeColor="text1"/>
          <w:sz w:val="22"/>
        </w:rPr>
        <w:t>)</w:t>
      </w:r>
    </w:p>
    <w:p w14:paraId="26C544BF" w14:textId="77777777" w:rsidR="00F64C40" w:rsidRPr="00013D9A" w:rsidRDefault="00F64C40" w:rsidP="003E2DC2">
      <w:pPr>
        <w:spacing w:after="0" w:line="240" w:lineRule="auto"/>
        <w:jc w:val="center"/>
        <w:rPr>
          <w:rFonts w:asciiTheme="minorHAnsi" w:hAnsiTheme="minorHAnsi"/>
          <w:b/>
          <w:sz w:val="22"/>
        </w:rPr>
      </w:pPr>
    </w:p>
    <w:p w14:paraId="704CE9E5" w14:textId="77777777" w:rsidR="003E2DC2" w:rsidRPr="00013D9A" w:rsidRDefault="003E2DC2" w:rsidP="003E2DC2">
      <w:pPr>
        <w:spacing w:after="0" w:line="240" w:lineRule="auto"/>
        <w:jc w:val="right"/>
        <w:rPr>
          <w:rFonts w:asciiTheme="minorHAnsi" w:hAnsiTheme="minorHAnsi"/>
          <w:sz w:val="22"/>
        </w:rPr>
        <w:sectPr w:rsidR="003E2DC2" w:rsidRPr="00013D9A" w:rsidSect="004365C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432" w:right="1080" w:bottom="1296" w:left="792" w:header="360" w:footer="360" w:gutter="0"/>
          <w:cols w:num="2" w:space="144" w:equalWidth="0">
            <w:col w:w="864" w:space="144"/>
            <w:col w:w="9360"/>
          </w:cols>
          <w:titlePg/>
          <w:docGrid w:linePitch="360"/>
        </w:sectPr>
      </w:pPr>
    </w:p>
    <w:tbl>
      <w:tblPr>
        <w:tblStyle w:val="TableGrid1"/>
        <w:tblW w:w="10488" w:type="dxa"/>
        <w:tblInd w:w="-1020"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988"/>
        <w:gridCol w:w="7500"/>
      </w:tblGrid>
      <w:tr w:rsidR="000673B7" w:rsidRPr="00FF605D" w14:paraId="5CCDC93F" w14:textId="77777777" w:rsidTr="00F64C40">
        <w:trPr>
          <w:trHeight w:val="260"/>
        </w:trPr>
        <w:tc>
          <w:tcPr>
            <w:tcW w:w="2988" w:type="dxa"/>
          </w:tcPr>
          <w:p w14:paraId="51B5D978" w14:textId="4007F662" w:rsidR="000673B7" w:rsidRPr="00FF605D" w:rsidRDefault="000673B7" w:rsidP="000673B7">
            <w:pPr>
              <w:spacing w:after="0" w:line="240" w:lineRule="auto"/>
              <w:jc w:val="right"/>
              <w:rPr>
                <w:rFonts w:ascii="Times New Roman" w:hAnsi="Times New Roman"/>
                <w:b/>
                <w:sz w:val="22"/>
              </w:rPr>
            </w:pPr>
            <w:r w:rsidRPr="00FF605D">
              <w:rPr>
                <w:rFonts w:ascii="Times New Roman" w:hAnsi="Times New Roman"/>
                <w:b/>
                <w:sz w:val="22"/>
              </w:rPr>
              <w:t xml:space="preserve">Research Title: </w:t>
            </w:r>
          </w:p>
        </w:tc>
        <w:tc>
          <w:tcPr>
            <w:tcW w:w="7500" w:type="dxa"/>
            <w:tcBorders>
              <w:top w:val="single" w:sz="4" w:space="0" w:color="auto"/>
              <w:bottom w:val="single" w:sz="4" w:space="0" w:color="auto"/>
            </w:tcBorders>
          </w:tcPr>
          <w:p w14:paraId="4864C45C" w14:textId="086D3B9B" w:rsidR="000673B7" w:rsidRPr="00A35AAE" w:rsidRDefault="000673B7" w:rsidP="000673B7">
            <w:pPr>
              <w:autoSpaceDE w:val="0"/>
              <w:autoSpaceDN w:val="0"/>
              <w:adjustRightInd w:val="0"/>
              <w:spacing w:after="0" w:line="240" w:lineRule="auto"/>
              <w:rPr>
                <w:rFonts w:ascii="Times New Roman" w:hAnsi="Times New Roman"/>
                <w:bCs/>
                <w:color w:val="000000" w:themeColor="text1"/>
                <w:sz w:val="22"/>
              </w:rPr>
            </w:pPr>
            <w:r w:rsidRPr="00A35AAE">
              <w:rPr>
                <w:rFonts w:ascii="Times New Roman" w:hAnsi="Times New Roman"/>
                <w:bCs/>
                <w:color w:val="000000" w:themeColor="text1"/>
                <w:sz w:val="22"/>
              </w:rPr>
              <w:t>Fiber Mixing Technology and Guidelines</w:t>
            </w:r>
          </w:p>
        </w:tc>
      </w:tr>
      <w:tr w:rsidR="000673B7" w:rsidRPr="00FF605D" w14:paraId="001C1519" w14:textId="77777777" w:rsidTr="003E2DC2">
        <w:tc>
          <w:tcPr>
            <w:tcW w:w="2988" w:type="dxa"/>
          </w:tcPr>
          <w:p w14:paraId="41759993" w14:textId="60066CB5" w:rsidR="000673B7" w:rsidRPr="00FE79EC" w:rsidRDefault="000673B7" w:rsidP="000673B7">
            <w:pPr>
              <w:spacing w:after="0" w:line="240" w:lineRule="auto"/>
              <w:jc w:val="right"/>
              <w:rPr>
                <w:rFonts w:ascii="Times New Roman" w:hAnsi="Times New Roman"/>
                <w:b/>
                <w:color w:val="000000" w:themeColor="text1"/>
                <w:sz w:val="22"/>
              </w:rPr>
            </w:pPr>
            <w:r w:rsidRPr="00FE79EC">
              <w:rPr>
                <w:rFonts w:ascii="Times New Roman" w:hAnsi="Times New Roman"/>
                <w:b/>
                <w:color w:val="000000" w:themeColor="text1"/>
                <w:sz w:val="22"/>
              </w:rPr>
              <w:t>NRRA Team(s):</w:t>
            </w:r>
          </w:p>
        </w:tc>
        <w:tc>
          <w:tcPr>
            <w:tcW w:w="7500" w:type="dxa"/>
            <w:tcBorders>
              <w:top w:val="single" w:sz="4" w:space="0" w:color="auto"/>
              <w:bottom w:val="single" w:sz="4" w:space="0" w:color="auto"/>
            </w:tcBorders>
          </w:tcPr>
          <w:p w14:paraId="579166A8" w14:textId="619460D4" w:rsidR="000673B7" w:rsidRPr="00A35AAE" w:rsidRDefault="000673B7" w:rsidP="000673B7">
            <w:pPr>
              <w:spacing w:after="0" w:line="240" w:lineRule="auto"/>
              <w:rPr>
                <w:rFonts w:ascii="Times New Roman" w:hAnsi="Times New Roman"/>
                <w:bCs/>
                <w:color w:val="000000" w:themeColor="text1"/>
                <w:sz w:val="22"/>
              </w:rPr>
            </w:pPr>
            <w:r w:rsidRPr="00A35AAE">
              <w:rPr>
                <w:rFonts w:ascii="Times New Roman" w:hAnsi="Times New Roman"/>
                <w:bCs/>
                <w:color w:val="000000" w:themeColor="text1"/>
                <w:sz w:val="22"/>
              </w:rPr>
              <w:t>Rigid</w:t>
            </w:r>
          </w:p>
        </w:tc>
      </w:tr>
      <w:tr w:rsidR="000673B7" w:rsidRPr="00FF605D" w14:paraId="32541A75" w14:textId="77777777" w:rsidTr="003E2DC2">
        <w:tc>
          <w:tcPr>
            <w:tcW w:w="2988" w:type="dxa"/>
          </w:tcPr>
          <w:p w14:paraId="5A0D0EE1" w14:textId="6E6B609A" w:rsidR="000673B7" w:rsidRPr="00FE79EC" w:rsidRDefault="000673B7" w:rsidP="000673B7">
            <w:pPr>
              <w:spacing w:after="0" w:line="240" w:lineRule="auto"/>
              <w:jc w:val="right"/>
              <w:rPr>
                <w:rFonts w:ascii="Times New Roman" w:hAnsi="Times New Roman"/>
                <w:b/>
                <w:color w:val="000000" w:themeColor="text1"/>
                <w:sz w:val="22"/>
              </w:rPr>
            </w:pPr>
            <w:r>
              <w:rPr>
                <w:rFonts w:ascii="Times New Roman" w:hAnsi="Times New Roman"/>
                <w:b/>
                <w:color w:val="000000" w:themeColor="text1"/>
                <w:sz w:val="22"/>
              </w:rPr>
              <w:t>Type of Effort</w:t>
            </w:r>
            <w:r w:rsidRPr="00FE79EC">
              <w:rPr>
                <w:rFonts w:ascii="Times New Roman" w:hAnsi="Times New Roman"/>
                <w:b/>
                <w:color w:val="000000" w:themeColor="text1"/>
                <w:sz w:val="22"/>
              </w:rPr>
              <w:t>:</w:t>
            </w:r>
          </w:p>
        </w:tc>
        <w:tc>
          <w:tcPr>
            <w:tcW w:w="7500" w:type="dxa"/>
            <w:tcBorders>
              <w:top w:val="single" w:sz="4" w:space="0" w:color="auto"/>
              <w:bottom w:val="single" w:sz="4" w:space="0" w:color="auto"/>
            </w:tcBorders>
          </w:tcPr>
          <w:p w14:paraId="4200C360" w14:textId="145395B6" w:rsidR="000673B7" w:rsidRPr="00A35AAE" w:rsidRDefault="000673B7" w:rsidP="000673B7">
            <w:pPr>
              <w:spacing w:after="0" w:line="240" w:lineRule="auto"/>
              <w:rPr>
                <w:rFonts w:ascii="Times New Roman" w:hAnsi="Times New Roman"/>
                <w:bCs/>
                <w:color w:val="000000" w:themeColor="text1"/>
                <w:sz w:val="22"/>
              </w:rPr>
            </w:pPr>
            <w:r w:rsidRPr="00A35AAE">
              <w:rPr>
                <w:rFonts w:ascii="Times New Roman" w:hAnsi="Times New Roman"/>
                <w:bCs/>
                <w:color w:val="000000" w:themeColor="text1"/>
                <w:sz w:val="22"/>
              </w:rPr>
              <w:t>Synthesis</w:t>
            </w:r>
          </w:p>
        </w:tc>
      </w:tr>
      <w:tr w:rsidR="000673B7" w:rsidRPr="00FF605D" w14:paraId="305FAF65" w14:textId="77777777" w:rsidTr="003E2DC2">
        <w:tc>
          <w:tcPr>
            <w:tcW w:w="2988" w:type="dxa"/>
          </w:tcPr>
          <w:p w14:paraId="5DAE6F32" w14:textId="77777777" w:rsidR="000673B7" w:rsidRPr="00FF605D" w:rsidRDefault="000673B7" w:rsidP="000673B7">
            <w:pPr>
              <w:spacing w:after="0" w:line="240" w:lineRule="auto"/>
              <w:jc w:val="right"/>
              <w:rPr>
                <w:rFonts w:ascii="Times New Roman" w:hAnsi="Times New Roman"/>
                <w:b/>
                <w:sz w:val="22"/>
              </w:rPr>
            </w:pPr>
            <w:r w:rsidRPr="00FF605D">
              <w:rPr>
                <w:rFonts w:ascii="Times New Roman" w:hAnsi="Times New Roman"/>
                <w:b/>
                <w:sz w:val="22"/>
              </w:rPr>
              <w:t>Developed By:</w:t>
            </w:r>
          </w:p>
        </w:tc>
        <w:tc>
          <w:tcPr>
            <w:tcW w:w="7500" w:type="dxa"/>
            <w:tcBorders>
              <w:top w:val="single" w:sz="4" w:space="0" w:color="auto"/>
              <w:bottom w:val="single" w:sz="4" w:space="0" w:color="auto"/>
            </w:tcBorders>
          </w:tcPr>
          <w:p w14:paraId="1DD931FE" w14:textId="4D0E39B9" w:rsidR="000673B7" w:rsidRPr="00A35AAE" w:rsidRDefault="000673B7" w:rsidP="000673B7">
            <w:pPr>
              <w:spacing w:after="0" w:line="240" w:lineRule="auto"/>
              <w:rPr>
                <w:rFonts w:ascii="Times New Roman" w:hAnsi="Times New Roman"/>
                <w:bCs/>
                <w:color w:val="000000" w:themeColor="text1"/>
                <w:sz w:val="22"/>
              </w:rPr>
            </w:pPr>
            <w:r w:rsidRPr="00A35AAE">
              <w:rPr>
                <w:rFonts w:ascii="Times New Roman" w:hAnsi="Times New Roman"/>
                <w:bCs/>
                <w:color w:val="000000" w:themeColor="text1"/>
                <w:sz w:val="22"/>
              </w:rPr>
              <w:t xml:space="preserve">Rob Golish-MnDOT, Manik Barman-UMD, </w:t>
            </w:r>
            <w:r w:rsidR="00FD0032" w:rsidRPr="00A35AAE">
              <w:rPr>
                <w:rFonts w:ascii="Times New Roman" w:hAnsi="Times New Roman"/>
                <w:bCs/>
                <w:color w:val="000000" w:themeColor="text1"/>
                <w:sz w:val="22"/>
              </w:rPr>
              <w:t>J</w:t>
            </w:r>
            <w:r w:rsidRPr="00A35AAE">
              <w:rPr>
                <w:rFonts w:ascii="Times New Roman" w:hAnsi="Times New Roman"/>
                <w:bCs/>
                <w:color w:val="000000" w:themeColor="text1"/>
                <w:sz w:val="22"/>
              </w:rPr>
              <w:t>erry Welch-</w:t>
            </w:r>
            <w:proofErr w:type="spellStart"/>
            <w:r w:rsidRPr="00A35AAE">
              <w:rPr>
                <w:rFonts w:ascii="Times New Roman" w:hAnsi="Times New Roman"/>
                <w:bCs/>
                <w:color w:val="000000" w:themeColor="text1"/>
                <w:sz w:val="22"/>
              </w:rPr>
              <w:t>Forta</w:t>
            </w:r>
            <w:proofErr w:type="spellEnd"/>
            <w:r w:rsidRPr="00A35AAE">
              <w:rPr>
                <w:rFonts w:ascii="Times New Roman" w:hAnsi="Times New Roman"/>
                <w:bCs/>
                <w:color w:val="000000" w:themeColor="text1"/>
                <w:sz w:val="22"/>
              </w:rPr>
              <w:t>, Tom Burnham-MnDOT</w:t>
            </w:r>
          </w:p>
        </w:tc>
      </w:tr>
      <w:tr w:rsidR="000673B7" w:rsidRPr="00FF605D" w14:paraId="044D3249" w14:textId="77777777" w:rsidTr="003E2DC2">
        <w:tc>
          <w:tcPr>
            <w:tcW w:w="2988" w:type="dxa"/>
          </w:tcPr>
          <w:p w14:paraId="61D89287" w14:textId="77777777" w:rsidR="000673B7" w:rsidRPr="00FF605D" w:rsidRDefault="000673B7" w:rsidP="000673B7">
            <w:pPr>
              <w:spacing w:after="0" w:line="240" w:lineRule="auto"/>
              <w:jc w:val="right"/>
              <w:rPr>
                <w:rFonts w:ascii="Times New Roman" w:hAnsi="Times New Roman"/>
                <w:b/>
                <w:sz w:val="22"/>
              </w:rPr>
            </w:pPr>
            <w:r w:rsidRPr="00FF605D">
              <w:rPr>
                <w:rFonts w:ascii="Times New Roman" w:hAnsi="Times New Roman"/>
                <w:b/>
                <w:sz w:val="22"/>
              </w:rPr>
              <w:t>Email:</w:t>
            </w:r>
          </w:p>
        </w:tc>
        <w:tc>
          <w:tcPr>
            <w:tcW w:w="7500" w:type="dxa"/>
            <w:tcBorders>
              <w:top w:val="single" w:sz="4" w:space="0" w:color="auto"/>
              <w:bottom w:val="single" w:sz="4" w:space="0" w:color="auto"/>
            </w:tcBorders>
          </w:tcPr>
          <w:p w14:paraId="4C7A20E8" w14:textId="119FF94A" w:rsidR="000673B7" w:rsidRPr="00FD0032" w:rsidRDefault="00FD0032" w:rsidP="000673B7">
            <w:pPr>
              <w:spacing w:after="0" w:line="240" w:lineRule="auto"/>
              <w:rPr>
                <w:rFonts w:ascii="Times New Roman" w:hAnsi="Times New Roman"/>
                <w:bCs/>
                <w:color w:val="000000" w:themeColor="text1"/>
                <w:sz w:val="22"/>
              </w:rPr>
            </w:pPr>
            <w:r w:rsidRPr="00FD0032">
              <w:rPr>
                <w:rFonts w:ascii="Times New Roman" w:hAnsi="Times New Roman"/>
                <w:bCs/>
                <w:color w:val="000000" w:themeColor="text1"/>
                <w:sz w:val="22"/>
              </w:rPr>
              <w:t>tom.burnham@state.mn.us</w:t>
            </w:r>
          </w:p>
        </w:tc>
      </w:tr>
      <w:tr w:rsidR="000673B7" w:rsidRPr="00FF605D" w14:paraId="62AB2A2B" w14:textId="77777777" w:rsidTr="003E2DC2">
        <w:tc>
          <w:tcPr>
            <w:tcW w:w="2988" w:type="dxa"/>
          </w:tcPr>
          <w:p w14:paraId="208ED15F" w14:textId="77777777" w:rsidR="000673B7" w:rsidRPr="00FF605D" w:rsidRDefault="000673B7" w:rsidP="000673B7">
            <w:pPr>
              <w:spacing w:after="0" w:line="240" w:lineRule="auto"/>
              <w:jc w:val="right"/>
              <w:rPr>
                <w:rFonts w:ascii="Times New Roman" w:hAnsi="Times New Roman"/>
                <w:b/>
                <w:sz w:val="22"/>
              </w:rPr>
            </w:pPr>
            <w:r w:rsidRPr="00FF605D">
              <w:rPr>
                <w:rFonts w:ascii="Times New Roman" w:hAnsi="Times New Roman"/>
                <w:b/>
                <w:sz w:val="22"/>
              </w:rPr>
              <w:t xml:space="preserve">Phone:   </w:t>
            </w:r>
          </w:p>
        </w:tc>
        <w:tc>
          <w:tcPr>
            <w:tcW w:w="7500" w:type="dxa"/>
            <w:tcBorders>
              <w:top w:val="single" w:sz="4" w:space="0" w:color="auto"/>
              <w:bottom w:val="single" w:sz="4" w:space="0" w:color="auto"/>
            </w:tcBorders>
          </w:tcPr>
          <w:p w14:paraId="2202DB7E" w14:textId="1A952E2A" w:rsidR="000673B7" w:rsidRPr="00D365A4" w:rsidRDefault="000673B7" w:rsidP="000673B7">
            <w:pPr>
              <w:spacing w:after="0" w:line="240" w:lineRule="auto"/>
              <w:rPr>
                <w:rFonts w:ascii="Times New Roman" w:hAnsi="Times New Roman"/>
                <w:bCs/>
                <w:color w:val="595959" w:themeColor="text1" w:themeTint="A6"/>
                <w:sz w:val="22"/>
              </w:rPr>
            </w:pPr>
          </w:p>
        </w:tc>
      </w:tr>
    </w:tbl>
    <w:p w14:paraId="5B7D92B4" w14:textId="77777777" w:rsidR="00721925" w:rsidRPr="00FF605D" w:rsidRDefault="00721925" w:rsidP="003E2DC2">
      <w:pPr>
        <w:spacing w:after="0" w:line="240" w:lineRule="auto"/>
        <w:rPr>
          <w:rFonts w:ascii="Times New Roman" w:eastAsia="Times New Roman" w:hAnsi="Times New Roman"/>
          <w:b/>
          <w:sz w:val="22"/>
        </w:rPr>
      </w:pPr>
    </w:p>
    <w:tbl>
      <w:tblPr>
        <w:tblStyle w:val="TableGrid1"/>
        <w:tblW w:w="10488" w:type="dxa"/>
        <w:tblInd w:w="-1020"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3720"/>
        <w:gridCol w:w="6768"/>
      </w:tblGrid>
      <w:tr w:rsidR="00E22497" w:rsidRPr="00FF605D" w14:paraId="543238BB" w14:textId="77777777" w:rsidTr="00905932">
        <w:tc>
          <w:tcPr>
            <w:tcW w:w="3720" w:type="dxa"/>
          </w:tcPr>
          <w:p w14:paraId="16553E7C" w14:textId="2312ACA4" w:rsidR="00E22497" w:rsidRPr="00FF605D" w:rsidRDefault="00E22497" w:rsidP="00E22497">
            <w:pPr>
              <w:spacing w:after="0" w:line="240" w:lineRule="auto"/>
              <w:jc w:val="right"/>
              <w:rPr>
                <w:rFonts w:ascii="Times New Roman" w:hAnsi="Times New Roman"/>
                <w:b/>
                <w:sz w:val="22"/>
              </w:rPr>
            </w:pPr>
            <w:r>
              <w:rPr>
                <w:rFonts w:ascii="Times New Roman" w:hAnsi="Times New Roman"/>
                <w:b/>
                <w:sz w:val="22"/>
              </w:rPr>
              <w:t>Research Funding Estimate</w:t>
            </w:r>
            <w:r w:rsidRPr="00FF605D">
              <w:rPr>
                <w:rFonts w:ascii="Times New Roman" w:hAnsi="Times New Roman"/>
                <w:b/>
                <w:sz w:val="22"/>
              </w:rPr>
              <w:t>:</w:t>
            </w:r>
          </w:p>
        </w:tc>
        <w:tc>
          <w:tcPr>
            <w:tcW w:w="6768" w:type="dxa"/>
            <w:tcBorders>
              <w:top w:val="single" w:sz="4" w:space="0" w:color="auto"/>
              <w:bottom w:val="single" w:sz="4" w:space="0" w:color="auto"/>
            </w:tcBorders>
          </w:tcPr>
          <w:p w14:paraId="5F4AD09E" w14:textId="5AFB690F" w:rsidR="00E22497" w:rsidRPr="00E22497" w:rsidRDefault="00E22497" w:rsidP="00E22497">
            <w:pPr>
              <w:spacing w:after="0" w:line="240" w:lineRule="auto"/>
              <w:rPr>
                <w:rFonts w:ascii="Times New Roman" w:hAnsi="Times New Roman"/>
                <w:bCs/>
                <w:color w:val="000000" w:themeColor="text1"/>
                <w:sz w:val="22"/>
              </w:rPr>
            </w:pPr>
            <w:r w:rsidRPr="00E22497">
              <w:rPr>
                <w:rFonts w:ascii="Times New Roman" w:hAnsi="Times New Roman"/>
                <w:bCs/>
                <w:color w:val="000000" w:themeColor="text1"/>
                <w:sz w:val="22"/>
              </w:rPr>
              <w:t>$50,000</w:t>
            </w:r>
          </w:p>
        </w:tc>
      </w:tr>
      <w:tr w:rsidR="00E22497" w:rsidRPr="00D479BC" w14:paraId="7872C8C4" w14:textId="77777777" w:rsidTr="00905932">
        <w:tc>
          <w:tcPr>
            <w:tcW w:w="3720" w:type="dxa"/>
          </w:tcPr>
          <w:p w14:paraId="1834DC6E" w14:textId="28548BA3" w:rsidR="00E22497" w:rsidRPr="00D479BC" w:rsidRDefault="00E22497" w:rsidP="00E22497">
            <w:pPr>
              <w:spacing w:after="0" w:line="240" w:lineRule="auto"/>
              <w:jc w:val="right"/>
              <w:rPr>
                <w:rFonts w:ascii="Times New Roman" w:hAnsi="Times New Roman"/>
                <w:b/>
                <w:color w:val="000000" w:themeColor="text1"/>
                <w:sz w:val="22"/>
              </w:rPr>
            </w:pPr>
            <w:r w:rsidRPr="00D479BC">
              <w:rPr>
                <w:rFonts w:ascii="Times New Roman" w:hAnsi="Times New Roman"/>
                <w:b/>
                <w:color w:val="000000" w:themeColor="text1"/>
                <w:sz w:val="22"/>
              </w:rPr>
              <w:t>Research Years Expected:</w:t>
            </w:r>
          </w:p>
        </w:tc>
        <w:tc>
          <w:tcPr>
            <w:tcW w:w="6768" w:type="dxa"/>
            <w:tcBorders>
              <w:top w:val="single" w:sz="4" w:space="0" w:color="auto"/>
              <w:bottom w:val="single" w:sz="4" w:space="0" w:color="auto"/>
            </w:tcBorders>
          </w:tcPr>
          <w:p w14:paraId="3EF92E52" w14:textId="79FA445B" w:rsidR="00E22497" w:rsidRPr="00D479BC" w:rsidRDefault="00E22497" w:rsidP="00E22497">
            <w:pPr>
              <w:spacing w:after="0" w:line="240" w:lineRule="auto"/>
              <w:rPr>
                <w:rFonts w:ascii="Times New Roman" w:hAnsi="Times New Roman"/>
                <w:bCs/>
                <w:color w:val="000000" w:themeColor="text1"/>
                <w:sz w:val="22"/>
              </w:rPr>
            </w:pPr>
            <w:r w:rsidRPr="002D6C36">
              <w:rPr>
                <w:rFonts w:ascii="Times New Roman" w:hAnsi="Times New Roman"/>
                <w:bCs/>
                <w:color w:val="000000" w:themeColor="text1"/>
                <w:sz w:val="22"/>
              </w:rPr>
              <w:t>9 to 12 months</w:t>
            </w:r>
          </w:p>
        </w:tc>
      </w:tr>
      <w:tr w:rsidR="00E22497" w:rsidRPr="00D479BC" w14:paraId="655B2D62" w14:textId="77777777" w:rsidTr="00905932">
        <w:tc>
          <w:tcPr>
            <w:tcW w:w="3720" w:type="dxa"/>
          </w:tcPr>
          <w:p w14:paraId="7014A5FE" w14:textId="1D8EE2D6" w:rsidR="00E22497" w:rsidRPr="00D479BC" w:rsidRDefault="00E22497" w:rsidP="00E22497">
            <w:pPr>
              <w:spacing w:after="0" w:line="240" w:lineRule="auto"/>
              <w:jc w:val="right"/>
              <w:rPr>
                <w:rFonts w:ascii="Times New Roman" w:hAnsi="Times New Roman"/>
                <w:b/>
                <w:color w:val="000000" w:themeColor="text1"/>
                <w:sz w:val="22"/>
              </w:rPr>
            </w:pPr>
            <w:r w:rsidRPr="00D479BC">
              <w:rPr>
                <w:rFonts w:ascii="Times New Roman" w:hAnsi="Times New Roman"/>
                <w:b/>
                <w:color w:val="000000" w:themeColor="text1"/>
                <w:sz w:val="22"/>
              </w:rPr>
              <w:t>Beneficial Partnerships:</w:t>
            </w:r>
          </w:p>
        </w:tc>
        <w:tc>
          <w:tcPr>
            <w:tcW w:w="6768" w:type="dxa"/>
            <w:tcBorders>
              <w:top w:val="single" w:sz="4" w:space="0" w:color="auto"/>
              <w:bottom w:val="single" w:sz="4" w:space="0" w:color="auto"/>
            </w:tcBorders>
          </w:tcPr>
          <w:p w14:paraId="6330E201" w14:textId="12E08358" w:rsidR="00E22497" w:rsidRPr="00D479BC" w:rsidRDefault="00E22497" w:rsidP="00E22497">
            <w:pPr>
              <w:spacing w:after="0" w:line="240" w:lineRule="auto"/>
              <w:rPr>
                <w:rFonts w:ascii="Times New Roman" w:hAnsi="Times New Roman"/>
                <w:bCs/>
                <w:color w:val="000000" w:themeColor="text1"/>
                <w:sz w:val="22"/>
              </w:rPr>
            </w:pPr>
            <w:r>
              <w:rPr>
                <w:rFonts w:ascii="Times New Roman" w:hAnsi="Times New Roman"/>
                <w:bCs/>
                <w:color w:val="000000" w:themeColor="text1"/>
                <w:sz w:val="22"/>
              </w:rPr>
              <w:t>N/A</w:t>
            </w:r>
          </w:p>
        </w:tc>
      </w:tr>
    </w:tbl>
    <w:p w14:paraId="0F41E340" w14:textId="77777777" w:rsidR="007A4BB4" w:rsidRPr="00D479BC" w:rsidRDefault="007A4BB4" w:rsidP="007939DE">
      <w:pPr>
        <w:spacing w:after="0" w:line="240" w:lineRule="auto"/>
        <w:ind w:right="-1008"/>
        <w:rPr>
          <w:rFonts w:ascii="Times New Roman" w:eastAsia="Times New Roman" w:hAnsi="Times New Roman"/>
          <w:b/>
          <w:color w:val="000000" w:themeColor="text1"/>
          <w:sz w:val="22"/>
        </w:rPr>
      </w:pPr>
    </w:p>
    <w:tbl>
      <w:tblPr>
        <w:tblStyle w:val="TableGrid1"/>
        <w:tblW w:w="10488" w:type="dxa"/>
        <w:tblInd w:w="-1020"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3720"/>
        <w:gridCol w:w="6768"/>
      </w:tblGrid>
      <w:tr w:rsidR="00D479BC" w:rsidRPr="00D479BC" w14:paraId="6AE71FE6" w14:textId="77777777" w:rsidTr="00905932">
        <w:tc>
          <w:tcPr>
            <w:tcW w:w="3720" w:type="dxa"/>
          </w:tcPr>
          <w:p w14:paraId="2115A623" w14:textId="77777777" w:rsidR="00905932" w:rsidRPr="00D479BC" w:rsidRDefault="00905932" w:rsidP="00E803EA">
            <w:pPr>
              <w:spacing w:after="0" w:line="240" w:lineRule="auto"/>
              <w:jc w:val="right"/>
              <w:rPr>
                <w:rFonts w:ascii="Times New Roman" w:hAnsi="Times New Roman"/>
                <w:b/>
                <w:color w:val="000000" w:themeColor="text1"/>
                <w:sz w:val="22"/>
              </w:rPr>
            </w:pPr>
            <w:r w:rsidRPr="00D479BC">
              <w:rPr>
                <w:rFonts w:ascii="Times New Roman" w:hAnsi="Times New Roman"/>
                <w:b/>
                <w:color w:val="000000" w:themeColor="text1"/>
                <w:sz w:val="22"/>
              </w:rPr>
              <w:t>Number of Test Sections:</w:t>
            </w:r>
          </w:p>
        </w:tc>
        <w:tc>
          <w:tcPr>
            <w:tcW w:w="6768" w:type="dxa"/>
            <w:tcBorders>
              <w:top w:val="single" w:sz="4" w:space="0" w:color="auto"/>
              <w:bottom w:val="single" w:sz="4" w:space="0" w:color="auto"/>
            </w:tcBorders>
          </w:tcPr>
          <w:p w14:paraId="569345BC" w14:textId="252EEB4F" w:rsidR="00905932" w:rsidRPr="00D479BC" w:rsidRDefault="002D6C36" w:rsidP="00E803EA">
            <w:pPr>
              <w:spacing w:after="0" w:line="240" w:lineRule="auto"/>
              <w:rPr>
                <w:rFonts w:ascii="Times New Roman" w:hAnsi="Times New Roman"/>
                <w:bCs/>
                <w:color w:val="000000" w:themeColor="text1"/>
                <w:sz w:val="22"/>
              </w:rPr>
            </w:pPr>
            <w:r>
              <w:rPr>
                <w:rFonts w:ascii="Times New Roman" w:hAnsi="Times New Roman"/>
                <w:bCs/>
                <w:color w:val="000000" w:themeColor="text1"/>
                <w:sz w:val="22"/>
              </w:rPr>
              <w:t>N/A</w:t>
            </w:r>
          </w:p>
        </w:tc>
      </w:tr>
      <w:tr w:rsidR="00D479BC" w:rsidRPr="00D479BC" w14:paraId="2E808EE1" w14:textId="77777777" w:rsidTr="00905932">
        <w:tc>
          <w:tcPr>
            <w:tcW w:w="3720" w:type="dxa"/>
          </w:tcPr>
          <w:p w14:paraId="3FBFBC42" w14:textId="77777777" w:rsidR="00905932" w:rsidRPr="00D479BC" w:rsidRDefault="00905932" w:rsidP="00E803EA">
            <w:pPr>
              <w:spacing w:after="0" w:line="240" w:lineRule="auto"/>
              <w:jc w:val="right"/>
              <w:rPr>
                <w:rFonts w:ascii="Times New Roman" w:hAnsi="Times New Roman"/>
                <w:b/>
                <w:color w:val="000000" w:themeColor="text1"/>
                <w:sz w:val="22"/>
              </w:rPr>
            </w:pPr>
            <w:r w:rsidRPr="00D479BC">
              <w:rPr>
                <w:rFonts w:ascii="Times New Roman" w:hAnsi="Times New Roman"/>
                <w:b/>
                <w:color w:val="000000" w:themeColor="text1"/>
                <w:sz w:val="22"/>
              </w:rPr>
              <w:t>Instrumentation Effort:</w:t>
            </w:r>
          </w:p>
        </w:tc>
        <w:tc>
          <w:tcPr>
            <w:tcW w:w="6768" w:type="dxa"/>
            <w:tcBorders>
              <w:top w:val="single" w:sz="4" w:space="0" w:color="auto"/>
              <w:bottom w:val="single" w:sz="4" w:space="0" w:color="auto"/>
            </w:tcBorders>
          </w:tcPr>
          <w:p w14:paraId="39A5F3A3" w14:textId="258C761E" w:rsidR="00905932" w:rsidRPr="00D479BC" w:rsidRDefault="002D6C36" w:rsidP="00E803EA">
            <w:pPr>
              <w:spacing w:after="0" w:line="240" w:lineRule="auto"/>
              <w:rPr>
                <w:rFonts w:ascii="Times New Roman" w:hAnsi="Times New Roman"/>
                <w:bCs/>
                <w:color w:val="000000" w:themeColor="text1"/>
                <w:sz w:val="22"/>
              </w:rPr>
            </w:pPr>
            <w:r>
              <w:rPr>
                <w:rFonts w:ascii="Times New Roman" w:hAnsi="Times New Roman"/>
                <w:bCs/>
                <w:color w:val="000000" w:themeColor="text1"/>
                <w:sz w:val="22"/>
              </w:rPr>
              <w:t>N/A</w:t>
            </w:r>
          </w:p>
        </w:tc>
      </w:tr>
      <w:tr w:rsidR="00D479BC" w:rsidRPr="00D479BC" w14:paraId="0F7C641B" w14:textId="77777777" w:rsidTr="00905932">
        <w:tc>
          <w:tcPr>
            <w:tcW w:w="3720" w:type="dxa"/>
          </w:tcPr>
          <w:p w14:paraId="14F61F57" w14:textId="77777777" w:rsidR="00905932" w:rsidRPr="00D479BC" w:rsidRDefault="00905932" w:rsidP="00E803EA">
            <w:pPr>
              <w:spacing w:after="0" w:line="240" w:lineRule="auto"/>
              <w:jc w:val="right"/>
              <w:rPr>
                <w:rFonts w:ascii="Times New Roman" w:hAnsi="Times New Roman"/>
                <w:b/>
                <w:color w:val="000000" w:themeColor="text1"/>
                <w:sz w:val="22"/>
              </w:rPr>
            </w:pPr>
            <w:r w:rsidRPr="00D479BC">
              <w:rPr>
                <w:rFonts w:ascii="Times New Roman" w:hAnsi="Times New Roman"/>
                <w:b/>
                <w:color w:val="000000" w:themeColor="text1"/>
                <w:sz w:val="22"/>
              </w:rPr>
              <w:t>MnROAD Monitoring:</w:t>
            </w:r>
          </w:p>
        </w:tc>
        <w:tc>
          <w:tcPr>
            <w:tcW w:w="6768" w:type="dxa"/>
            <w:tcBorders>
              <w:top w:val="single" w:sz="4" w:space="0" w:color="auto"/>
              <w:bottom w:val="single" w:sz="4" w:space="0" w:color="auto"/>
            </w:tcBorders>
          </w:tcPr>
          <w:p w14:paraId="411CF8AA" w14:textId="4F692D68" w:rsidR="00905932" w:rsidRPr="00D479BC" w:rsidRDefault="002D6C36" w:rsidP="00E803EA">
            <w:pPr>
              <w:spacing w:after="0" w:line="240" w:lineRule="auto"/>
              <w:rPr>
                <w:rFonts w:ascii="Times New Roman" w:hAnsi="Times New Roman"/>
                <w:bCs/>
                <w:color w:val="000000" w:themeColor="text1"/>
                <w:sz w:val="22"/>
              </w:rPr>
            </w:pPr>
            <w:r>
              <w:rPr>
                <w:rFonts w:ascii="Times New Roman" w:hAnsi="Times New Roman"/>
                <w:bCs/>
                <w:color w:val="000000" w:themeColor="text1"/>
                <w:sz w:val="22"/>
              </w:rPr>
              <w:t>N/A</w:t>
            </w:r>
          </w:p>
        </w:tc>
      </w:tr>
    </w:tbl>
    <w:p w14:paraId="3013CF66" w14:textId="77777777" w:rsidR="00905932" w:rsidRPr="00D479BC" w:rsidRDefault="00905932" w:rsidP="007A4BB4">
      <w:pPr>
        <w:spacing w:after="0" w:line="240" w:lineRule="auto"/>
        <w:ind w:right="-810"/>
        <w:rPr>
          <w:rFonts w:ascii="Times New Roman" w:eastAsia="Times New Roman" w:hAnsi="Times New Roman"/>
          <w:b/>
          <w:color w:val="000000" w:themeColor="text1"/>
          <w:sz w:val="22"/>
        </w:rPr>
      </w:pPr>
    </w:p>
    <w:p w14:paraId="4D71D1AE" w14:textId="67A7EBF4" w:rsidR="007A4BB4" w:rsidRPr="00FF605D" w:rsidRDefault="007A4BB4" w:rsidP="007A4BB4">
      <w:pPr>
        <w:spacing w:after="0" w:line="240" w:lineRule="auto"/>
        <w:ind w:right="-810"/>
        <w:rPr>
          <w:rFonts w:ascii="Times New Roman" w:eastAsia="Times New Roman" w:hAnsi="Times New Roman"/>
          <w:i/>
          <w:sz w:val="22"/>
        </w:rPr>
      </w:pPr>
      <w:r>
        <w:rPr>
          <w:rFonts w:ascii="Times New Roman" w:eastAsia="Times New Roman" w:hAnsi="Times New Roman"/>
          <w:b/>
          <w:sz w:val="22"/>
        </w:rPr>
        <w:t>Research O</w:t>
      </w:r>
      <w:r w:rsidR="00127B20">
        <w:rPr>
          <w:rFonts w:ascii="Times New Roman" w:eastAsia="Times New Roman" w:hAnsi="Times New Roman"/>
          <w:b/>
          <w:sz w:val="22"/>
        </w:rPr>
        <w:t>bjectives</w:t>
      </w:r>
      <w:r w:rsidRPr="00FF605D">
        <w:rPr>
          <w:rFonts w:ascii="Times New Roman" w:eastAsia="Times New Roman" w:hAnsi="Times New Roman"/>
          <w:b/>
          <w:sz w:val="22"/>
        </w:rPr>
        <w:t>:</w:t>
      </w:r>
    </w:p>
    <w:tbl>
      <w:tblPr>
        <w:tblStyle w:val="TableGrid2"/>
        <w:tblW w:w="9450" w:type="dxa"/>
        <w:tblInd w:w="108" w:type="dxa"/>
        <w:tblCellMar>
          <w:left w:w="115" w:type="dxa"/>
          <w:right w:w="115" w:type="dxa"/>
        </w:tblCellMar>
        <w:tblLook w:val="04A0" w:firstRow="1" w:lastRow="0" w:firstColumn="1" w:lastColumn="0" w:noHBand="0" w:noVBand="1"/>
      </w:tblPr>
      <w:tblGrid>
        <w:gridCol w:w="9450"/>
      </w:tblGrid>
      <w:tr w:rsidR="007A4BB4" w:rsidRPr="00D365A4" w14:paraId="0D01AD0D" w14:textId="77777777" w:rsidTr="001C0B41">
        <w:trPr>
          <w:trHeight w:val="737"/>
        </w:trPr>
        <w:tc>
          <w:tcPr>
            <w:tcW w:w="9450" w:type="dxa"/>
          </w:tcPr>
          <w:p w14:paraId="37565BB9" w14:textId="5ED5FB30" w:rsidR="000673B7" w:rsidRDefault="00E22497" w:rsidP="000673B7">
            <w:pPr>
              <w:spacing w:after="0" w:line="240" w:lineRule="auto"/>
              <w:contextualSpacing/>
              <w:rPr>
                <w:rFonts w:ascii="Times New Roman" w:hAnsi="Times New Roman"/>
                <w:sz w:val="22"/>
              </w:rPr>
            </w:pPr>
            <w:r>
              <w:rPr>
                <w:rFonts w:ascii="Times New Roman" w:hAnsi="Times New Roman"/>
                <w:sz w:val="22"/>
              </w:rPr>
              <w:t xml:space="preserve">As more agencies construct thin concrete pavement and overlays, there has been an increase in the number of projects utilizing fiber-reinforced concrete to enhance performance. Key to the performance is uniform distribution of the fibers in the mix. Various methods for mixing and guidelines for placement have been used in these projects. </w:t>
            </w:r>
            <w:r w:rsidR="00C65C8C">
              <w:rPr>
                <w:rFonts w:ascii="Times New Roman" w:hAnsi="Times New Roman"/>
                <w:sz w:val="22"/>
              </w:rPr>
              <w:t>Through a survey and review of case studies</w:t>
            </w:r>
            <w:r w:rsidR="00A35AAE">
              <w:rPr>
                <w:rFonts w:ascii="Times New Roman" w:hAnsi="Times New Roman"/>
                <w:sz w:val="22"/>
              </w:rPr>
              <w:t xml:space="preserve"> in NRRA member states</w:t>
            </w:r>
            <w:r w:rsidR="00C65C8C">
              <w:rPr>
                <w:rFonts w:ascii="Times New Roman" w:hAnsi="Times New Roman"/>
                <w:sz w:val="22"/>
              </w:rPr>
              <w:t>, t</w:t>
            </w:r>
            <w:r>
              <w:rPr>
                <w:rFonts w:ascii="Times New Roman" w:hAnsi="Times New Roman"/>
                <w:sz w:val="22"/>
              </w:rPr>
              <w:t>his synthesis hopes to capture the state of the practice</w:t>
            </w:r>
            <w:r w:rsidR="00C65C8C">
              <w:rPr>
                <w:rFonts w:ascii="Times New Roman" w:hAnsi="Times New Roman"/>
                <w:sz w:val="22"/>
              </w:rPr>
              <w:t xml:space="preserve"> related to the </w:t>
            </w:r>
            <w:r>
              <w:rPr>
                <w:rFonts w:ascii="Times New Roman" w:hAnsi="Times New Roman"/>
                <w:sz w:val="22"/>
              </w:rPr>
              <w:t>use</w:t>
            </w:r>
            <w:r w:rsidR="00C65C8C">
              <w:rPr>
                <w:rFonts w:ascii="Times New Roman" w:hAnsi="Times New Roman"/>
                <w:sz w:val="22"/>
              </w:rPr>
              <w:t xml:space="preserve"> of structural fibers in concrete pavements</w:t>
            </w:r>
            <w:r>
              <w:rPr>
                <w:rFonts w:ascii="Times New Roman" w:hAnsi="Times New Roman"/>
                <w:sz w:val="22"/>
              </w:rPr>
              <w:t>. Topics to be considered include:</w:t>
            </w:r>
          </w:p>
          <w:p w14:paraId="3BF2FB7E" w14:textId="06D26C55" w:rsidR="00E22497" w:rsidRDefault="00E22497" w:rsidP="00E22497">
            <w:pPr>
              <w:pStyle w:val="ListParagraph"/>
              <w:numPr>
                <w:ilvl w:val="0"/>
                <w:numId w:val="33"/>
              </w:numPr>
              <w:spacing w:after="0" w:line="240" w:lineRule="auto"/>
              <w:contextualSpacing/>
              <w:rPr>
                <w:rFonts w:ascii="Times New Roman" w:eastAsia="Times New Roman" w:hAnsi="Times New Roman"/>
                <w:sz w:val="22"/>
              </w:rPr>
            </w:pPr>
            <w:r>
              <w:rPr>
                <w:rFonts w:ascii="Times New Roman" w:eastAsia="Times New Roman" w:hAnsi="Times New Roman"/>
                <w:sz w:val="22"/>
              </w:rPr>
              <w:t>How fibers are introduced into the mix</w:t>
            </w:r>
          </w:p>
          <w:p w14:paraId="5192BEC9" w14:textId="49A06BD0" w:rsidR="00E22497" w:rsidRDefault="00E22497" w:rsidP="00E22497">
            <w:pPr>
              <w:pStyle w:val="ListParagraph"/>
              <w:numPr>
                <w:ilvl w:val="0"/>
                <w:numId w:val="33"/>
              </w:numPr>
              <w:spacing w:after="0" w:line="240" w:lineRule="auto"/>
              <w:contextualSpacing/>
              <w:rPr>
                <w:rFonts w:ascii="Times New Roman" w:eastAsia="Times New Roman" w:hAnsi="Times New Roman"/>
                <w:sz w:val="22"/>
              </w:rPr>
            </w:pPr>
            <w:r>
              <w:rPr>
                <w:rFonts w:ascii="Times New Roman" w:eastAsia="Times New Roman" w:hAnsi="Times New Roman"/>
                <w:sz w:val="22"/>
              </w:rPr>
              <w:t>Ramifications of adding fibers to mix (i.e. need to alter mix design)</w:t>
            </w:r>
          </w:p>
          <w:p w14:paraId="4918DC91" w14:textId="39CC3FBF" w:rsidR="00E22497" w:rsidRDefault="00E22497" w:rsidP="00C65C8C">
            <w:pPr>
              <w:pStyle w:val="ListParagraph"/>
              <w:numPr>
                <w:ilvl w:val="1"/>
                <w:numId w:val="33"/>
              </w:numPr>
              <w:spacing w:after="0" w:line="240" w:lineRule="auto"/>
              <w:contextualSpacing/>
              <w:rPr>
                <w:rFonts w:ascii="Times New Roman" w:eastAsia="Times New Roman" w:hAnsi="Times New Roman"/>
                <w:sz w:val="22"/>
              </w:rPr>
            </w:pPr>
            <w:r>
              <w:rPr>
                <w:rFonts w:ascii="Times New Roman" w:eastAsia="Times New Roman" w:hAnsi="Times New Roman"/>
                <w:sz w:val="22"/>
              </w:rPr>
              <w:t>Effects on mixing time</w:t>
            </w:r>
          </w:p>
          <w:p w14:paraId="4CBBCF87" w14:textId="2F812ED5" w:rsidR="00E22497" w:rsidRDefault="00E22497" w:rsidP="00C65C8C">
            <w:pPr>
              <w:pStyle w:val="ListParagraph"/>
              <w:numPr>
                <w:ilvl w:val="1"/>
                <w:numId w:val="33"/>
              </w:numPr>
              <w:spacing w:after="0" w:line="240" w:lineRule="auto"/>
              <w:contextualSpacing/>
              <w:rPr>
                <w:rFonts w:ascii="Times New Roman" w:eastAsia="Times New Roman" w:hAnsi="Times New Roman"/>
                <w:sz w:val="22"/>
              </w:rPr>
            </w:pPr>
            <w:r>
              <w:rPr>
                <w:rFonts w:ascii="Times New Roman" w:eastAsia="Times New Roman" w:hAnsi="Times New Roman"/>
                <w:sz w:val="22"/>
              </w:rPr>
              <w:t>Effects of transporting the mix</w:t>
            </w:r>
          </w:p>
          <w:p w14:paraId="09EE687D" w14:textId="5C3BC5E0" w:rsidR="00E22497" w:rsidRDefault="00E22497" w:rsidP="00C65C8C">
            <w:pPr>
              <w:pStyle w:val="ListParagraph"/>
              <w:numPr>
                <w:ilvl w:val="1"/>
                <w:numId w:val="33"/>
              </w:numPr>
              <w:spacing w:after="0" w:line="240" w:lineRule="auto"/>
              <w:contextualSpacing/>
              <w:rPr>
                <w:rFonts w:ascii="Times New Roman" w:eastAsia="Times New Roman" w:hAnsi="Times New Roman"/>
                <w:sz w:val="22"/>
              </w:rPr>
            </w:pPr>
            <w:r>
              <w:rPr>
                <w:rFonts w:ascii="Times New Roman" w:eastAsia="Times New Roman" w:hAnsi="Times New Roman"/>
                <w:sz w:val="22"/>
              </w:rPr>
              <w:t>Effects of vibration</w:t>
            </w:r>
          </w:p>
          <w:p w14:paraId="4D362440" w14:textId="7760BB15" w:rsidR="00E22497" w:rsidRDefault="00C65C8C" w:rsidP="00E22497">
            <w:pPr>
              <w:pStyle w:val="ListParagraph"/>
              <w:numPr>
                <w:ilvl w:val="0"/>
                <w:numId w:val="33"/>
              </w:numPr>
              <w:spacing w:after="0" w:line="240" w:lineRule="auto"/>
              <w:contextualSpacing/>
              <w:rPr>
                <w:rFonts w:ascii="Times New Roman" w:eastAsia="Times New Roman" w:hAnsi="Times New Roman"/>
                <w:sz w:val="22"/>
              </w:rPr>
            </w:pPr>
            <w:r>
              <w:rPr>
                <w:rFonts w:ascii="Times New Roman" w:eastAsia="Times New Roman" w:hAnsi="Times New Roman"/>
                <w:sz w:val="22"/>
              </w:rPr>
              <w:t>How to prepare and test specimens</w:t>
            </w:r>
          </w:p>
          <w:p w14:paraId="6441E3B2" w14:textId="3F2CFAF6" w:rsidR="00C65C8C" w:rsidRDefault="00C65C8C" w:rsidP="00E22497">
            <w:pPr>
              <w:pStyle w:val="ListParagraph"/>
              <w:numPr>
                <w:ilvl w:val="0"/>
                <w:numId w:val="33"/>
              </w:numPr>
              <w:spacing w:after="0" w:line="240" w:lineRule="auto"/>
              <w:contextualSpacing/>
              <w:rPr>
                <w:rFonts w:ascii="Times New Roman" w:eastAsia="Times New Roman" w:hAnsi="Times New Roman"/>
                <w:sz w:val="22"/>
              </w:rPr>
            </w:pPr>
            <w:r>
              <w:rPr>
                <w:rFonts w:ascii="Times New Roman" w:eastAsia="Times New Roman" w:hAnsi="Times New Roman"/>
                <w:sz w:val="22"/>
              </w:rPr>
              <w:t>How to evaluate uniform distribution of fibers</w:t>
            </w:r>
          </w:p>
          <w:p w14:paraId="5102D640" w14:textId="03E768A8" w:rsidR="00C65C8C" w:rsidRDefault="00C65C8C" w:rsidP="00E22497">
            <w:pPr>
              <w:pStyle w:val="ListParagraph"/>
              <w:numPr>
                <w:ilvl w:val="0"/>
                <w:numId w:val="33"/>
              </w:numPr>
              <w:spacing w:after="0" w:line="240" w:lineRule="auto"/>
              <w:contextualSpacing/>
              <w:rPr>
                <w:rFonts w:ascii="Times New Roman" w:eastAsia="Times New Roman" w:hAnsi="Times New Roman"/>
                <w:sz w:val="22"/>
              </w:rPr>
            </w:pPr>
            <w:r>
              <w:rPr>
                <w:rFonts w:ascii="Times New Roman" w:eastAsia="Times New Roman" w:hAnsi="Times New Roman"/>
                <w:sz w:val="22"/>
              </w:rPr>
              <w:t>Typical specifications</w:t>
            </w:r>
          </w:p>
          <w:p w14:paraId="5FA6B0E6" w14:textId="0C5C3FD2" w:rsidR="008F5678" w:rsidRDefault="008F5678" w:rsidP="00E22497">
            <w:pPr>
              <w:pStyle w:val="ListParagraph"/>
              <w:numPr>
                <w:ilvl w:val="0"/>
                <w:numId w:val="33"/>
              </w:numPr>
              <w:spacing w:after="0" w:line="240" w:lineRule="auto"/>
              <w:contextualSpacing/>
              <w:rPr>
                <w:rFonts w:ascii="Times New Roman" w:eastAsia="Times New Roman" w:hAnsi="Times New Roman"/>
                <w:sz w:val="22"/>
              </w:rPr>
            </w:pPr>
            <w:r>
              <w:rPr>
                <w:rFonts w:ascii="Times New Roman" w:eastAsia="Times New Roman" w:hAnsi="Times New Roman"/>
                <w:sz w:val="22"/>
              </w:rPr>
              <w:t>Construction issues and resolutions</w:t>
            </w:r>
          </w:p>
          <w:p w14:paraId="3BA47F04" w14:textId="67D77DD2" w:rsidR="00C65C8C" w:rsidRPr="00E22497" w:rsidRDefault="00C65C8C" w:rsidP="00E22497">
            <w:pPr>
              <w:pStyle w:val="ListParagraph"/>
              <w:numPr>
                <w:ilvl w:val="0"/>
                <w:numId w:val="33"/>
              </w:numPr>
              <w:spacing w:after="0" w:line="240" w:lineRule="auto"/>
              <w:contextualSpacing/>
              <w:rPr>
                <w:rFonts w:ascii="Times New Roman" w:eastAsia="Times New Roman" w:hAnsi="Times New Roman"/>
                <w:sz w:val="22"/>
              </w:rPr>
            </w:pPr>
            <w:r>
              <w:rPr>
                <w:rFonts w:ascii="Times New Roman" w:eastAsia="Times New Roman" w:hAnsi="Times New Roman"/>
                <w:sz w:val="22"/>
              </w:rPr>
              <w:t>Lessons learned</w:t>
            </w:r>
          </w:p>
          <w:p w14:paraId="1CC00161" w14:textId="7F8C8082" w:rsidR="007A4BB4" w:rsidRPr="00D365A4" w:rsidRDefault="007A4BB4" w:rsidP="002D6C36">
            <w:pPr>
              <w:pStyle w:val="ListParagraph"/>
              <w:spacing w:after="0" w:line="240" w:lineRule="auto"/>
              <w:ind w:left="0"/>
              <w:contextualSpacing/>
              <w:rPr>
                <w:rFonts w:ascii="Times New Roman" w:eastAsia="Times New Roman" w:hAnsi="Times New Roman" w:cs="Times New Roman"/>
                <w:sz w:val="22"/>
              </w:rPr>
            </w:pPr>
          </w:p>
        </w:tc>
      </w:tr>
    </w:tbl>
    <w:p w14:paraId="4A93D88D" w14:textId="77777777" w:rsidR="00F641AF" w:rsidRDefault="00F641AF" w:rsidP="004739E4">
      <w:pPr>
        <w:spacing w:after="0" w:line="240" w:lineRule="auto"/>
        <w:ind w:right="-810"/>
        <w:rPr>
          <w:rFonts w:ascii="Times New Roman" w:eastAsia="Times New Roman" w:hAnsi="Times New Roman"/>
          <w:b/>
          <w:sz w:val="22"/>
        </w:rPr>
      </w:pPr>
    </w:p>
    <w:p w14:paraId="11C19BF5" w14:textId="2551B4DA" w:rsidR="004739E4" w:rsidRPr="00FF605D" w:rsidRDefault="007A4BB4" w:rsidP="004739E4">
      <w:pPr>
        <w:spacing w:after="0" w:line="240" w:lineRule="auto"/>
        <w:ind w:right="-810"/>
        <w:rPr>
          <w:rFonts w:ascii="Times New Roman" w:eastAsia="Times New Roman" w:hAnsi="Times New Roman"/>
          <w:i/>
          <w:sz w:val="22"/>
        </w:rPr>
      </w:pPr>
      <w:r>
        <w:rPr>
          <w:rFonts w:ascii="Times New Roman" w:eastAsia="Times New Roman" w:hAnsi="Times New Roman"/>
          <w:b/>
          <w:sz w:val="22"/>
        </w:rPr>
        <w:t>Pavement T</w:t>
      </w:r>
      <w:r w:rsidR="004739E4" w:rsidRPr="00FF605D">
        <w:rPr>
          <w:rFonts w:ascii="Times New Roman" w:eastAsia="Times New Roman" w:hAnsi="Times New Roman"/>
          <w:b/>
          <w:sz w:val="22"/>
        </w:rPr>
        <w:t xml:space="preserve">est </w:t>
      </w:r>
      <w:r w:rsidR="00A93A14" w:rsidRPr="00FF605D">
        <w:rPr>
          <w:rFonts w:ascii="Times New Roman" w:eastAsia="Times New Roman" w:hAnsi="Times New Roman"/>
          <w:b/>
          <w:sz w:val="22"/>
        </w:rPr>
        <w:t>Cell</w:t>
      </w:r>
      <w:r w:rsidR="00127B20">
        <w:rPr>
          <w:rFonts w:ascii="Times New Roman" w:eastAsia="Times New Roman" w:hAnsi="Times New Roman"/>
          <w:b/>
          <w:sz w:val="22"/>
        </w:rPr>
        <w:t>s Needed</w:t>
      </w:r>
      <w:r w:rsidR="004739E4" w:rsidRPr="00FF605D">
        <w:rPr>
          <w:rFonts w:ascii="Times New Roman" w:eastAsia="Times New Roman" w:hAnsi="Times New Roman"/>
          <w:b/>
          <w:sz w:val="22"/>
        </w:rPr>
        <w:t>:</w:t>
      </w:r>
    </w:p>
    <w:tbl>
      <w:tblPr>
        <w:tblStyle w:val="TableGrid2"/>
        <w:tblW w:w="9450" w:type="dxa"/>
        <w:tblInd w:w="108" w:type="dxa"/>
        <w:tblCellMar>
          <w:left w:w="115" w:type="dxa"/>
          <w:right w:w="115" w:type="dxa"/>
        </w:tblCellMar>
        <w:tblLook w:val="04A0" w:firstRow="1" w:lastRow="0" w:firstColumn="1" w:lastColumn="0" w:noHBand="0" w:noVBand="1"/>
      </w:tblPr>
      <w:tblGrid>
        <w:gridCol w:w="9450"/>
      </w:tblGrid>
      <w:tr w:rsidR="00162D22" w:rsidRPr="00FF605D" w14:paraId="1E29EA1B" w14:textId="77777777" w:rsidTr="00162D22">
        <w:trPr>
          <w:trHeight w:val="737"/>
        </w:trPr>
        <w:tc>
          <w:tcPr>
            <w:tcW w:w="9450" w:type="dxa"/>
          </w:tcPr>
          <w:p w14:paraId="00DCC6A4" w14:textId="08B160DD" w:rsidR="00162D22" w:rsidRPr="00D365A4" w:rsidRDefault="008F5678" w:rsidP="000673B7">
            <w:pPr>
              <w:spacing w:after="0" w:line="240" w:lineRule="auto"/>
              <w:contextualSpacing/>
              <w:rPr>
                <w:rFonts w:ascii="Times New Roman" w:hAnsi="Times New Roman"/>
                <w:sz w:val="22"/>
              </w:rPr>
            </w:pPr>
            <w:r>
              <w:rPr>
                <w:rFonts w:ascii="Times New Roman" w:hAnsi="Times New Roman"/>
                <w:sz w:val="22"/>
              </w:rPr>
              <w:t xml:space="preserve">None. </w:t>
            </w:r>
            <w:r w:rsidR="00162D22" w:rsidRPr="00D365A4">
              <w:rPr>
                <w:rFonts w:ascii="Times New Roman" w:hAnsi="Times New Roman"/>
                <w:sz w:val="22"/>
              </w:rPr>
              <w:t>Wh</w:t>
            </w:r>
            <w:r w:rsidR="004E21C0">
              <w:rPr>
                <w:rFonts w:ascii="Times New Roman" w:hAnsi="Times New Roman"/>
                <w:sz w:val="22"/>
              </w:rPr>
              <w:t>ile this is a synthesis, there is a strong possibility that future test sections at MnROAD will utilize the fiber mixing guidelines develop here.</w:t>
            </w:r>
          </w:p>
          <w:p w14:paraId="456B6EFF" w14:textId="77777777" w:rsidR="00162D22" w:rsidRPr="00E574C6" w:rsidRDefault="00162D22" w:rsidP="000673B7">
            <w:pPr>
              <w:spacing w:after="0" w:line="240" w:lineRule="auto"/>
              <w:contextualSpacing/>
              <w:rPr>
                <w:rFonts w:ascii="Times New Roman" w:hAnsi="Times New Roman"/>
                <w:sz w:val="22"/>
              </w:rPr>
            </w:pPr>
          </w:p>
        </w:tc>
      </w:tr>
    </w:tbl>
    <w:p w14:paraId="5D3629FE" w14:textId="77777777" w:rsidR="00F641AF" w:rsidRDefault="00F641AF" w:rsidP="0060509E">
      <w:pPr>
        <w:spacing w:after="0" w:line="240" w:lineRule="auto"/>
        <w:ind w:right="-810"/>
        <w:rPr>
          <w:rFonts w:ascii="Times New Roman" w:eastAsia="Times New Roman" w:hAnsi="Times New Roman"/>
          <w:b/>
          <w:sz w:val="22"/>
        </w:rPr>
      </w:pPr>
    </w:p>
    <w:p w14:paraId="513F18DE" w14:textId="77777777" w:rsidR="00F641AF" w:rsidRDefault="00F641AF" w:rsidP="0060509E">
      <w:pPr>
        <w:spacing w:after="0" w:line="240" w:lineRule="auto"/>
        <w:ind w:right="-810"/>
        <w:rPr>
          <w:rFonts w:ascii="Times New Roman" w:eastAsia="Times New Roman" w:hAnsi="Times New Roman"/>
          <w:b/>
          <w:sz w:val="22"/>
        </w:rPr>
      </w:pPr>
    </w:p>
    <w:p w14:paraId="19740F26" w14:textId="77777777" w:rsidR="00F641AF" w:rsidRDefault="00F641AF" w:rsidP="0060509E">
      <w:pPr>
        <w:spacing w:after="0" w:line="240" w:lineRule="auto"/>
        <w:ind w:right="-810"/>
        <w:rPr>
          <w:rFonts w:ascii="Times New Roman" w:eastAsia="Times New Roman" w:hAnsi="Times New Roman"/>
          <w:b/>
          <w:sz w:val="22"/>
        </w:rPr>
      </w:pPr>
    </w:p>
    <w:p w14:paraId="0B6C6C00" w14:textId="77777777" w:rsidR="00F641AF" w:rsidRDefault="00F641AF" w:rsidP="0060509E">
      <w:pPr>
        <w:spacing w:after="0" w:line="240" w:lineRule="auto"/>
        <w:ind w:right="-810"/>
        <w:rPr>
          <w:rFonts w:ascii="Times New Roman" w:eastAsia="Times New Roman" w:hAnsi="Times New Roman"/>
          <w:b/>
          <w:sz w:val="22"/>
        </w:rPr>
      </w:pPr>
    </w:p>
    <w:p w14:paraId="0155DC0F" w14:textId="1475EF5C" w:rsidR="0060509E" w:rsidRPr="00FF605D" w:rsidRDefault="0060509E" w:rsidP="0060509E">
      <w:pPr>
        <w:spacing w:after="0" w:line="240" w:lineRule="auto"/>
        <w:ind w:right="-810"/>
        <w:rPr>
          <w:rFonts w:ascii="Times New Roman" w:eastAsia="Times New Roman" w:hAnsi="Times New Roman"/>
          <w:i/>
          <w:sz w:val="22"/>
        </w:rPr>
      </w:pPr>
      <w:r>
        <w:rPr>
          <w:rFonts w:ascii="Times New Roman" w:eastAsia="Times New Roman" w:hAnsi="Times New Roman"/>
          <w:b/>
          <w:sz w:val="22"/>
        </w:rPr>
        <w:lastRenderedPageBreak/>
        <w:t>NRRA Sustainability/Resiliency and or Intelligent Construction</w:t>
      </w:r>
      <w:r w:rsidRPr="00FF605D">
        <w:rPr>
          <w:rFonts w:ascii="Times New Roman" w:eastAsia="Times New Roman" w:hAnsi="Times New Roman"/>
          <w:b/>
          <w:sz w:val="22"/>
        </w:rPr>
        <w:t>:</w:t>
      </w:r>
    </w:p>
    <w:tbl>
      <w:tblPr>
        <w:tblStyle w:val="TableGrid2"/>
        <w:tblW w:w="9450" w:type="dxa"/>
        <w:tblInd w:w="108" w:type="dxa"/>
        <w:tblCellMar>
          <w:left w:w="115" w:type="dxa"/>
          <w:right w:w="115" w:type="dxa"/>
        </w:tblCellMar>
        <w:tblLook w:val="04A0" w:firstRow="1" w:lastRow="0" w:firstColumn="1" w:lastColumn="0" w:noHBand="0" w:noVBand="1"/>
      </w:tblPr>
      <w:tblGrid>
        <w:gridCol w:w="9450"/>
      </w:tblGrid>
      <w:tr w:rsidR="0060509E" w:rsidRPr="00FF605D" w14:paraId="1278DDDA" w14:textId="77777777" w:rsidTr="00EA7DF4">
        <w:trPr>
          <w:trHeight w:val="737"/>
        </w:trPr>
        <w:tc>
          <w:tcPr>
            <w:tcW w:w="9450" w:type="dxa"/>
          </w:tcPr>
          <w:p w14:paraId="371C2FEB" w14:textId="563B847A" w:rsidR="000673B7" w:rsidRPr="00D365A4" w:rsidRDefault="004E21C0" w:rsidP="000673B7">
            <w:pPr>
              <w:spacing w:after="0" w:line="240" w:lineRule="auto"/>
              <w:contextualSpacing/>
              <w:rPr>
                <w:rFonts w:ascii="Times New Roman" w:hAnsi="Times New Roman"/>
                <w:sz w:val="22"/>
              </w:rPr>
            </w:pPr>
            <w:r>
              <w:rPr>
                <w:rFonts w:ascii="Times New Roman" w:hAnsi="Times New Roman"/>
                <w:sz w:val="22"/>
              </w:rPr>
              <w:t xml:space="preserve">Incorporating fibers into thin concrete pavements are </w:t>
            </w:r>
            <w:r w:rsidR="008F5678">
              <w:rPr>
                <w:rFonts w:ascii="Times New Roman" w:hAnsi="Times New Roman"/>
                <w:sz w:val="22"/>
              </w:rPr>
              <w:t xml:space="preserve">often </w:t>
            </w:r>
            <w:r>
              <w:rPr>
                <w:rFonts w:ascii="Times New Roman" w:hAnsi="Times New Roman"/>
                <w:sz w:val="22"/>
              </w:rPr>
              <w:t>the key to their long</w:t>
            </w:r>
            <w:r w:rsidR="008F5678">
              <w:rPr>
                <w:rFonts w:ascii="Times New Roman" w:hAnsi="Times New Roman"/>
                <w:sz w:val="22"/>
              </w:rPr>
              <w:t>-</w:t>
            </w:r>
            <w:r>
              <w:rPr>
                <w:rFonts w:ascii="Times New Roman" w:hAnsi="Times New Roman"/>
                <w:sz w:val="22"/>
              </w:rPr>
              <w:t xml:space="preserve">term performance, especially when subject to heavy traffic loads. Any and all aspects </w:t>
            </w:r>
            <w:r w:rsidR="008F5678">
              <w:rPr>
                <w:rFonts w:ascii="Times New Roman" w:hAnsi="Times New Roman"/>
                <w:sz w:val="22"/>
              </w:rPr>
              <w:t xml:space="preserve">of </w:t>
            </w:r>
            <w:r>
              <w:rPr>
                <w:rFonts w:ascii="Times New Roman" w:hAnsi="Times New Roman"/>
                <w:sz w:val="22"/>
              </w:rPr>
              <w:t xml:space="preserve">technologies </w:t>
            </w:r>
            <w:r w:rsidR="008F5678">
              <w:rPr>
                <w:rFonts w:ascii="Times New Roman" w:hAnsi="Times New Roman"/>
                <w:sz w:val="22"/>
              </w:rPr>
              <w:t>that improve performance and extend pavement life lead to increased sustainability.</w:t>
            </w:r>
          </w:p>
          <w:p w14:paraId="4EE71762" w14:textId="4298009D" w:rsidR="0060509E" w:rsidRPr="00D365A4" w:rsidRDefault="0060509E" w:rsidP="002D6C36">
            <w:pPr>
              <w:spacing w:after="0" w:line="240" w:lineRule="auto"/>
              <w:contextualSpacing/>
              <w:rPr>
                <w:rFonts w:ascii="Times New Roman" w:hAnsi="Times New Roman"/>
                <w:sz w:val="22"/>
              </w:rPr>
            </w:pPr>
          </w:p>
        </w:tc>
      </w:tr>
    </w:tbl>
    <w:p w14:paraId="689B3375" w14:textId="77777777" w:rsidR="00F641AF" w:rsidRDefault="00F641AF" w:rsidP="00A82009">
      <w:pPr>
        <w:spacing w:after="0" w:line="240" w:lineRule="auto"/>
        <w:ind w:right="-810"/>
        <w:rPr>
          <w:rFonts w:ascii="Times New Roman" w:eastAsia="Times New Roman" w:hAnsi="Times New Roman"/>
          <w:b/>
          <w:sz w:val="22"/>
        </w:rPr>
      </w:pPr>
    </w:p>
    <w:p w14:paraId="4E3A7B35" w14:textId="5977EBBA" w:rsidR="00A82009" w:rsidRPr="00FF605D" w:rsidRDefault="00A82009" w:rsidP="00A82009">
      <w:pPr>
        <w:spacing w:after="0" w:line="240" w:lineRule="auto"/>
        <w:ind w:right="-810"/>
        <w:rPr>
          <w:rFonts w:ascii="Times New Roman" w:eastAsia="Times New Roman" w:hAnsi="Times New Roman"/>
          <w:i/>
          <w:sz w:val="22"/>
        </w:rPr>
      </w:pPr>
      <w:r>
        <w:rPr>
          <w:rFonts w:ascii="Times New Roman" w:eastAsia="Times New Roman" w:hAnsi="Times New Roman"/>
          <w:b/>
          <w:sz w:val="22"/>
        </w:rPr>
        <w:t>Cross-cutting Opportunities</w:t>
      </w:r>
      <w:r w:rsidRPr="00FF605D">
        <w:rPr>
          <w:rFonts w:ascii="Times New Roman" w:eastAsia="Times New Roman" w:hAnsi="Times New Roman"/>
          <w:b/>
          <w:sz w:val="22"/>
        </w:rPr>
        <w:t>:</w:t>
      </w:r>
    </w:p>
    <w:tbl>
      <w:tblPr>
        <w:tblStyle w:val="TableGrid2"/>
        <w:tblW w:w="9450" w:type="dxa"/>
        <w:tblInd w:w="108" w:type="dxa"/>
        <w:tblCellMar>
          <w:left w:w="115" w:type="dxa"/>
          <w:right w:w="115" w:type="dxa"/>
        </w:tblCellMar>
        <w:tblLook w:val="04A0" w:firstRow="1" w:lastRow="0" w:firstColumn="1" w:lastColumn="0" w:noHBand="0" w:noVBand="1"/>
      </w:tblPr>
      <w:tblGrid>
        <w:gridCol w:w="9450"/>
      </w:tblGrid>
      <w:tr w:rsidR="00A82009" w:rsidRPr="00FF605D" w14:paraId="590E670C" w14:textId="77777777" w:rsidTr="00AA3490">
        <w:trPr>
          <w:trHeight w:val="737"/>
        </w:trPr>
        <w:tc>
          <w:tcPr>
            <w:tcW w:w="9450" w:type="dxa"/>
          </w:tcPr>
          <w:p w14:paraId="0448DBC6" w14:textId="589EB9A1" w:rsidR="000673B7" w:rsidRPr="00D365A4" w:rsidRDefault="008F5678" w:rsidP="000673B7">
            <w:pPr>
              <w:spacing w:after="0" w:line="240" w:lineRule="auto"/>
              <w:contextualSpacing/>
              <w:rPr>
                <w:rFonts w:ascii="Times New Roman" w:hAnsi="Times New Roman"/>
                <w:sz w:val="22"/>
              </w:rPr>
            </w:pPr>
            <w:r>
              <w:rPr>
                <w:rFonts w:ascii="Times New Roman" w:hAnsi="Times New Roman"/>
                <w:sz w:val="22"/>
              </w:rPr>
              <w:t xml:space="preserve">Future research and test sections utilizing fiber-reinforced concrete would benefit from the information gathered in this synthesis. </w:t>
            </w:r>
            <w:r w:rsidR="00A35AAE">
              <w:rPr>
                <w:rFonts w:ascii="Times New Roman" w:hAnsi="Times New Roman"/>
                <w:sz w:val="22"/>
              </w:rPr>
              <w:t>The incorporation of f</w:t>
            </w:r>
            <w:r>
              <w:rPr>
                <w:rFonts w:ascii="Times New Roman" w:hAnsi="Times New Roman"/>
                <w:sz w:val="22"/>
              </w:rPr>
              <w:t>ibers in</w:t>
            </w:r>
            <w:r w:rsidR="00A35AAE">
              <w:rPr>
                <w:rFonts w:ascii="Times New Roman" w:hAnsi="Times New Roman"/>
                <w:sz w:val="22"/>
              </w:rPr>
              <w:t>to</w:t>
            </w:r>
            <w:r>
              <w:rPr>
                <w:rFonts w:ascii="Times New Roman" w:hAnsi="Times New Roman"/>
                <w:sz w:val="22"/>
              </w:rPr>
              <w:t xml:space="preserve"> various asphalt technologies</w:t>
            </w:r>
            <w:r w:rsidR="00A35AAE">
              <w:rPr>
                <w:rFonts w:ascii="Times New Roman" w:hAnsi="Times New Roman"/>
                <w:sz w:val="22"/>
              </w:rPr>
              <w:t xml:space="preserve"> in also gaining popularity</w:t>
            </w:r>
            <w:r>
              <w:rPr>
                <w:rFonts w:ascii="Times New Roman" w:hAnsi="Times New Roman"/>
                <w:sz w:val="22"/>
              </w:rPr>
              <w:t>, thus the NRRA Flexible and PM teams may have interest in this topic.</w:t>
            </w:r>
          </w:p>
          <w:p w14:paraId="338A3B36" w14:textId="5C5C4E84" w:rsidR="00A82009" w:rsidRPr="00D365A4" w:rsidRDefault="00A82009" w:rsidP="002D6C36">
            <w:pPr>
              <w:spacing w:after="0" w:line="240" w:lineRule="auto"/>
              <w:contextualSpacing/>
              <w:rPr>
                <w:rFonts w:ascii="Times New Roman" w:hAnsi="Times New Roman"/>
                <w:sz w:val="22"/>
              </w:rPr>
            </w:pPr>
          </w:p>
        </w:tc>
      </w:tr>
    </w:tbl>
    <w:p w14:paraId="3D428ED8" w14:textId="77777777" w:rsidR="00F641AF" w:rsidRDefault="00F641AF" w:rsidP="00F64C40">
      <w:pPr>
        <w:spacing w:after="0" w:line="240" w:lineRule="auto"/>
        <w:ind w:right="-810"/>
        <w:rPr>
          <w:rFonts w:ascii="Times New Roman" w:eastAsia="Times New Roman" w:hAnsi="Times New Roman"/>
          <w:b/>
          <w:sz w:val="22"/>
        </w:rPr>
      </w:pPr>
    </w:p>
    <w:p w14:paraId="39F17D61" w14:textId="2511F722" w:rsidR="00F64C40" w:rsidRPr="00FF605D" w:rsidRDefault="00F64C40" w:rsidP="00F64C40">
      <w:pPr>
        <w:spacing w:after="0" w:line="240" w:lineRule="auto"/>
        <w:ind w:right="-810"/>
        <w:rPr>
          <w:rFonts w:ascii="Times New Roman" w:eastAsia="Times New Roman" w:hAnsi="Times New Roman"/>
          <w:i/>
          <w:sz w:val="22"/>
        </w:rPr>
      </w:pPr>
      <w:r>
        <w:rPr>
          <w:rFonts w:ascii="Times New Roman" w:eastAsia="Times New Roman" w:hAnsi="Times New Roman"/>
          <w:b/>
          <w:sz w:val="22"/>
        </w:rPr>
        <w:t>Implementation Plan</w:t>
      </w:r>
      <w:r w:rsidRPr="00FF605D">
        <w:rPr>
          <w:rFonts w:ascii="Times New Roman" w:eastAsia="Times New Roman" w:hAnsi="Times New Roman"/>
          <w:b/>
          <w:sz w:val="22"/>
        </w:rPr>
        <w:t>:</w:t>
      </w:r>
    </w:p>
    <w:tbl>
      <w:tblPr>
        <w:tblStyle w:val="TableGrid2"/>
        <w:tblW w:w="9450" w:type="dxa"/>
        <w:tblInd w:w="108" w:type="dxa"/>
        <w:tblCellMar>
          <w:left w:w="115" w:type="dxa"/>
          <w:right w:w="115" w:type="dxa"/>
        </w:tblCellMar>
        <w:tblLook w:val="04A0" w:firstRow="1" w:lastRow="0" w:firstColumn="1" w:lastColumn="0" w:noHBand="0" w:noVBand="1"/>
      </w:tblPr>
      <w:tblGrid>
        <w:gridCol w:w="9450"/>
      </w:tblGrid>
      <w:tr w:rsidR="00F64C40" w:rsidRPr="00FF605D" w14:paraId="35F709D5" w14:textId="77777777" w:rsidTr="001C0B41">
        <w:trPr>
          <w:trHeight w:val="737"/>
        </w:trPr>
        <w:tc>
          <w:tcPr>
            <w:tcW w:w="9450" w:type="dxa"/>
          </w:tcPr>
          <w:p w14:paraId="0B2217C8" w14:textId="3BB41259" w:rsidR="00F64C40" w:rsidRPr="00D365A4" w:rsidRDefault="00CF7AB2" w:rsidP="00CF7AB2">
            <w:pPr>
              <w:spacing w:after="0" w:line="240" w:lineRule="auto"/>
              <w:contextualSpacing/>
              <w:rPr>
                <w:rFonts w:ascii="Times New Roman" w:hAnsi="Times New Roman"/>
                <w:sz w:val="22"/>
              </w:rPr>
            </w:pPr>
            <w:r w:rsidRPr="00CF7AB2">
              <w:rPr>
                <w:rFonts w:ascii="Times New Roman" w:hAnsi="Times New Roman"/>
                <w:sz w:val="22"/>
              </w:rPr>
              <w:t xml:space="preserve">Findings from this synthesis could be used by agencies to </w:t>
            </w:r>
            <w:r>
              <w:rPr>
                <w:rFonts w:ascii="Times New Roman" w:hAnsi="Times New Roman"/>
                <w:sz w:val="22"/>
              </w:rPr>
              <w:t xml:space="preserve">validate or improve fiber mixing guidelines and practices. </w:t>
            </w:r>
            <w:r w:rsidRPr="00CF7AB2">
              <w:rPr>
                <w:rFonts w:ascii="Times New Roman" w:hAnsi="Times New Roman"/>
                <w:sz w:val="22"/>
              </w:rPr>
              <w:t>Implementation would be dissemination of the information in the form of a tech brief and final report posted on the NRRA Team webpage(s), as well as presentations at NRRA and other pavement related conferences.</w:t>
            </w:r>
          </w:p>
        </w:tc>
      </w:tr>
    </w:tbl>
    <w:p w14:paraId="24992F07" w14:textId="6B4C71D7" w:rsidR="00410343" w:rsidRPr="00FF605D" w:rsidRDefault="00410343" w:rsidP="00C95BB2">
      <w:pPr>
        <w:spacing w:after="0" w:line="240" w:lineRule="auto"/>
        <w:rPr>
          <w:rFonts w:ascii="Times New Roman" w:eastAsia="Times New Roman" w:hAnsi="Times New Roman"/>
          <w:b/>
          <w:sz w:val="22"/>
        </w:rPr>
      </w:pPr>
    </w:p>
    <w:sectPr w:rsidR="00410343" w:rsidRPr="00FF605D" w:rsidSect="007A4BB4">
      <w:type w:val="continuous"/>
      <w:pgSz w:w="12240" w:h="15840" w:code="1"/>
      <w:pgMar w:top="1440" w:right="1440" w:bottom="1440" w:left="1440" w:header="360" w:footer="103"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2CF57" w14:textId="77777777" w:rsidR="00A01E86" w:rsidRDefault="00A01E86" w:rsidP="005C14B4">
      <w:pPr>
        <w:spacing w:after="0"/>
      </w:pPr>
      <w:r>
        <w:separator/>
      </w:r>
    </w:p>
  </w:endnote>
  <w:endnote w:type="continuationSeparator" w:id="0">
    <w:p w14:paraId="10C64FE1" w14:textId="77777777" w:rsidR="00A01E86" w:rsidRDefault="00A01E86" w:rsidP="005C14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911EC" w14:textId="77777777" w:rsidR="00C95BB2" w:rsidRDefault="00C95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D1F9" w14:textId="77777777" w:rsidR="00C95BB2" w:rsidRDefault="00C95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963E" w14:textId="77777777" w:rsidR="0051121D" w:rsidRDefault="0051121D">
    <w:pPr>
      <w:pStyle w:val="Footer"/>
      <w:jc w:val="center"/>
    </w:pPr>
  </w:p>
  <w:p w14:paraId="4F208A16" w14:textId="77777777" w:rsidR="0051121D" w:rsidRDefault="0051121D" w:rsidP="00B1051F">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7463C" w14:textId="77777777" w:rsidR="00A01E86" w:rsidRDefault="00A01E86" w:rsidP="005C14B4">
      <w:pPr>
        <w:spacing w:after="0"/>
      </w:pPr>
      <w:r>
        <w:separator/>
      </w:r>
    </w:p>
  </w:footnote>
  <w:footnote w:type="continuationSeparator" w:id="0">
    <w:p w14:paraId="38F66494" w14:textId="77777777" w:rsidR="00A01E86" w:rsidRDefault="00A01E86" w:rsidP="005C14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7E27" w14:textId="77777777" w:rsidR="00C95BB2" w:rsidRDefault="00C95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E810" w14:textId="7FE4D945" w:rsidR="00C95BB2" w:rsidRDefault="00C95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B25F" w14:textId="32397F19" w:rsidR="0051121D" w:rsidRDefault="00511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D32E8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E089C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7647"/>
    <w:multiLevelType w:val="hybridMultilevel"/>
    <w:tmpl w:val="B32C3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65415"/>
    <w:multiLevelType w:val="hybridMultilevel"/>
    <w:tmpl w:val="D7E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946DB"/>
    <w:multiLevelType w:val="hybridMultilevel"/>
    <w:tmpl w:val="245A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D6657"/>
    <w:multiLevelType w:val="hybridMultilevel"/>
    <w:tmpl w:val="A7EC75D2"/>
    <w:lvl w:ilvl="0" w:tplc="A61AAA6E">
      <w:numFmt w:val="bullet"/>
      <w:lvlText w:val="•"/>
      <w:lvlJc w:val="left"/>
      <w:pPr>
        <w:ind w:left="1080" w:hanging="720"/>
      </w:pPr>
      <w:rPr>
        <w:rFonts w:ascii="Abadi MT Condensed Extra Bold R" w:eastAsiaTheme="minorHAnsi" w:hAnsi="Abadi MT Condensed Extra Bold R" w:cs="Abadi MT Condensed Extra Bold 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3074"/>
    <w:multiLevelType w:val="hybridMultilevel"/>
    <w:tmpl w:val="4118865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1144039A"/>
    <w:multiLevelType w:val="hybridMultilevel"/>
    <w:tmpl w:val="80F80D7C"/>
    <w:lvl w:ilvl="0" w:tplc="24EE0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34859"/>
    <w:multiLevelType w:val="hybridMultilevel"/>
    <w:tmpl w:val="65F01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E353F"/>
    <w:multiLevelType w:val="hybridMultilevel"/>
    <w:tmpl w:val="FE2C668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6428B"/>
    <w:multiLevelType w:val="hybridMultilevel"/>
    <w:tmpl w:val="B348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13794"/>
    <w:multiLevelType w:val="hybridMultilevel"/>
    <w:tmpl w:val="C9BA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B7ABB"/>
    <w:multiLevelType w:val="hybridMultilevel"/>
    <w:tmpl w:val="1946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1455C"/>
    <w:multiLevelType w:val="hybridMultilevel"/>
    <w:tmpl w:val="5B16C8D4"/>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A16B32"/>
    <w:multiLevelType w:val="hybridMultilevel"/>
    <w:tmpl w:val="669013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D902E8B"/>
    <w:multiLevelType w:val="hybridMultilevel"/>
    <w:tmpl w:val="991EBB7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412780"/>
    <w:multiLevelType w:val="hybridMultilevel"/>
    <w:tmpl w:val="36500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FE6B7B"/>
    <w:multiLevelType w:val="hybridMultilevel"/>
    <w:tmpl w:val="4C1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7382E"/>
    <w:multiLevelType w:val="hybridMultilevel"/>
    <w:tmpl w:val="B874BC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061915"/>
    <w:multiLevelType w:val="hybridMultilevel"/>
    <w:tmpl w:val="37843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06E0002"/>
    <w:multiLevelType w:val="hybridMultilevel"/>
    <w:tmpl w:val="EC8AE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03984"/>
    <w:multiLevelType w:val="hybridMultilevel"/>
    <w:tmpl w:val="D1C29756"/>
    <w:lvl w:ilvl="0" w:tplc="3FA04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3A69"/>
    <w:multiLevelType w:val="hybridMultilevel"/>
    <w:tmpl w:val="278C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957F6"/>
    <w:multiLevelType w:val="hybridMultilevel"/>
    <w:tmpl w:val="616A947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2C41D9"/>
    <w:multiLevelType w:val="hybridMultilevel"/>
    <w:tmpl w:val="DB60989C"/>
    <w:lvl w:ilvl="0" w:tplc="04090001">
      <w:start w:val="1"/>
      <w:numFmt w:val="bullet"/>
      <w:lvlText w:val=""/>
      <w:lvlJc w:val="left"/>
      <w:pPr>
        <w:ind w:left="720" w:hanging="360"/>
      </w:pPr>
      <w:rPr>
        <w:rFonts w:ascii="Symbol" w:hAnsi="Symbol" w:hint="default"/>
      </w:rPr>
    </w:lvl>
    <w:lvl w:ilvl="1" w:tplc="3E46941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97204"/>
    <w:multiLevelType w:val="hybridMultilevel"/>
    <w:tmpl w:val="C870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47029"/>
    <w:multiLevelType w:val="hybridMultilevel"/>
    <w:tmpl w:val="6E0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24B84"/>
    <w:multiLevelType w:val="hybridMultilevel"/>
    <w:tmpl w:val="B874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36F54"/>
    <w:multiLevelType w:val="hybridMultilevel"/>
    <w:tmpl w:val="958EF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C27FAD"/>
    <w:multiLevelType w:val="hybridMultilevel"/>
    <w:tmpl w:val="B4D00B36"/>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A56457"/>
    <w:multiLevelType w:val="hybridMultilevel"/>
    <w:tmpl w:val="5D40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73849"/>
    <w:multiLevelType w:val="hybridMultilevel"/>
    <w:tmpl w:val="09ECE818"/>
    <w:lvl w:ilvl="0" w:tplc="957EAD6E">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0"/>
  </w:num>
  <w:num w:numId="4">
    <w:abstractNumId w:val="1"/>
  </w:num>
  <w:num w:numId="5">
    <w:abstractNumId w:val="16"/>
  </w:num>
  <w:num w:numId="6">
    <w:abstractNumId w:val="5"/>
  </w:num>
  <w:num w:numId="7">
    <w:abstractNumId w:val="8"/>
  </w:num>
  <w:num w:numId="8">
    <w:abstractNumId w:val="2"/>
  </w:num>
  <w:num w:numId="9">
    <w:abstractNumId w:val="31"/>
  </w:num>
  <w:num w:numId="10">
    <w:abstractNumId w:val="9"/>
  </w:num>
  <w:num w:numId="11">
    <w:abstractNumId w:val="23"/>
  </w:num>
  <w:num w:numId="12">
    <w:abstractNumId w:val="13"/>
  </w:num>
  <w:num w:numId="13">
    <w:abstractNumId w:val="15"/>
  </w:num>
  <w:num w:numId="14">
    <w:abstractNumId w:val="29"/>
  </w:num>
  <w:num w:numId="15">
    <w:abstractNumId w:val="21"/>
  </w:num>
  <w:num w:numId="16">
    <w:abstractNumId w:val="17"/>
  </w:num>
  <w:num w:numId="17">
    <w:abstractNumId w:val="7"/>
  </w:num>
  <w:num w:numId="18">
    <w:abstractNumId w:val="4"/>
  </w:num>
  <w:num w:numId="19">
    <w:abstractNumId w:val="26"/>
  </w:num>
  <w:num w:numId="20">
    <w:abstractNumId w:val="18"/>
  </w:num>
  <w:num w:numId="21">
    <w:abstractNumId w:val="12"/>
  </w:num>
  <w:num w:numId="22">
    <w:abstractNumId w:val="27"/>
  </w:num>
  <w:num w:numId="23">
    <w:abstractNumId w:val="25"/>
  </w:num>
  <w:num w:numId="24">
    <w:abstractNumId w:val="19"/>
  </w:num>
  <w:num w:numId="25">
    <w:abstractNumId w:val="3"/>
  </w:num>
  <w:num w:numId="26">
    <w:abstractNumId w:val="11"/>
  </w:num>
  <w:num w:numId="27">
    <w:abstractNumId w:val="6"/>
  </w:num>
  <w:num w:numId="28">
    <w:abstractNumId w:val="28"/>
  </w:num>
  <w:num w:numId="29">
    <w:abstractNumId w:val="24"/>
  </w:num>
  <w:num w:numId="30">
    <w:abstractNumId w:val="10"/>
  </w:num>
  <w:num w:numId="31">
    <w:abstractNumId w:val="22"/>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270"/>
    <w:rsid w:val="00001A39"/>
    <w:rsid w:val="0000542B"/>
    <w:rsid w:val="00013D9A"/>
    <w:rsid w:val="00015ACA"/>
    <w:rsid w:val="00015DFA"/>
    <w:rsid w:val="00032D21"/>
    <w:rsid w:val="00033F23"/>
    <w:rsid w:val="00035C74"/>
    <w:rsid w:val="000626D9"/>
    <w:rsid w:val="00062C44"/>
    <w:rsid w:val="000673B7"/>
    <w:rsid w:val="00074047"/>
    <w:rsid w:val="00085F64"/>
    <w:rsid w:val="00091E7C"/>
    <w:rsid w:val="00097147"/>
    <w:rsid w:val="000A1FBA"/>
    <w:rsid w:val="000C7423"/>
    <w:rsid w:val="000E0024"/>
    <w:rsid w:val="000E022D"/>
    <w:rsid w:val="000F5BCB"/>
    <w:rsid w:val="000F7E1D"/>
    <w:rsid w:val="00102EC8"/>
    <w:rsid w:val="00106B6D"/>
    <w:rsid w:val="001126E4"/>
    <w:rsid w:val="001177EE"/>
    <w:rsid w:val="001202DB"/>
    <w:rsid w:val="00123FB6"/>
    <w:rsid w:val="001255C2"/>
    <w:rsid w:val="00127B20"/>
    <w:rsid w:val="001359B6"/>
    <w:rsid w:val="001461DF"/>
    <w:rsid w:val="00155985"/>
    <w:rsid w:val="00156FFA"/>
    <w:rsid w:val="00162D22"/>
    <w:rsid w:val="0016790B"/>
    <w:rsid w:val="00175F56"/>
    <w:rsid w:val="00197DB1"/>
    <w:rsid w:val="001A2E71"/>
    <w:rsid w:val="001A50D1"/>
    <w:rsid w:val="001A566E"/>
    <w:rsid w:val="001D0E15"/>
    <w:rsid w:val="001D1017"/>
    <w:rsid w:val="001E4B19"/>
    <w:rsid w:val="001F4F8C"/>
    <w:rsid w:val="00215584"/>
    <w:rsid w:val="00217881"/>
    <w:rsid w:val="00221A5F"/>
    <w:rsid w:val="00225C94"/>
    <w:rsid w:val="00232BF3"/>
    <w:rsid w:val="00235283"/>
    <w:rsid w:val="00236755"/>
    <w:rsid w:val="002403EE"/>
    <w:rsid w:val="00252D83"/>
    <w:rsid w:val="00266B3A"/>
    <w:rsid w:val="00267176"/>
    <w:rsid w:val="00267E23"/>
    <w:rsid w:val="002743C2"/>
    <w:rsid w:val="0027728B"/>
    <w:rsid w:val="00292A79"/>
    <w:rsid w:val="002A4379"/>
    <w:rsid w:val="002B1CFE"/>
    <w:rsid w:val="002B22D7"/>
    <w:rsid w:val="002B3DCD"/>
    <w:rsid w:val="002B7BE9"/>
    <w:rsid w:val="002C4041"/>
    <w:rsid w:val="002D3965"/>
    <w:rsid w:val="002D6C36"/>
    <w:rsid w:val="002E5404"/>
    <w:rsid w:val="002F437F"/>
    <w:rsid w:val="002F69FA"/>
    <w:rsid w:val="003051D2"/>
    <w:rsid w:val="00307821"/>
    <w:rsid w:val="003253DD"/>
    <w:rsid w:val="00335513"/>
    <w:rsid w:val="00342105"/>
    <w:rsid w:val="0035650B"/>
    <w:rsid w:val="00360E44"/>
    <w:rsid w:val="00370BE5"/>
    <w:rsid w:val="00380E00"/>
    <w:rsid w:val="00391C1F"/>
    <w:rsid w:val="0039301B"/>
    <w:rsid w:val="00397DB5"/>
    <w:rsid w:val="003A27B9"/>
    <w:rsid w:val="003A6DA8"/>
    <w:rsid w:val="003B433A"/>
    <w:rsid w:val="003D1DF4"/>
    <w:rsid w:val="003E2DC2"/>
    <w:rsid w:val="003F234C"/>
    <w:rsid w:val="003F5A37"/>
    <w:rsid w:val="00400376"/>
    <w:rsid w:val="00402198"/>
    <w:rsid w:val="00403A11"/>
    <w:rsid w:val="00410343"/>
    <w:rsid w:val="00421137"/>
    <w:rsid w:val="00423C4D"/>
    <w:rsid w:val="0042753E"/>
    <w:rsid w:val="004315CC"/>
    <w:rsid w:val="00433962"/>
    <w:rsid w:val="004365C0"/>
    <w:rsid w:val="00443D29"/>
    <w:rsid w:val="004466E8"/>
    <w:rsid w:val="00457D36"/>
    <w:rsid w:val="004654E2"/>
    <w:rsid w:val="004665CD"/>
    <w:rsid w:val="00470A58"/>
    <w:rsid w:val="0047168D"/>
    <w:rsid w:val="004739E4"/>
    <w:rsid w:val="00491982"/>
    <w:rsid w:val="004A2360"/>
    <w:rsid w:val="004A39ED"/>
    <w:rsid w:val="004C4F3A"/>
    <w:rsid w:val="004C6165"/>
    <w:rsid w:val="004E21C0"/>
    <w:rsid w:val="004E2524"/>
    <w:rsid w:val="004E4628"/>
    <w:rsid w:val="004F23A0"/>
    <w:rsid w:val="004F50A3"/>
    <w:rsid w:val="005072BF"/>
    <w:rsid w:val="005109C5"/>
    <w:rsid w:val="0051121D"/>
    <w:rsid w:val="0055152C"/>
    <w:rsid w:val="00554822"/>
    <w:rsid w:val="00560D0A"/>
    <w:rsid w:val="00576CDD"/>
    <w:rsid w:val="00592F17"/>
    <w:rsid w:val="005A25E1"/>
    <w:rsid w:val="005A5E39"/>
    <w:rsid w:val="005B3845"/>
    <w:rsid w:val="005B5421"/>
    <w:rsid w:val="005C14B4"/>
    <w:rsid w:val="005C1BB6"/>
    <w:rsid w:val="005C64A8"/>
    <w:rsid w:val="005E3890"/>
    <w:rsid w:val="0060509E"/>
    <w:rsid w:val="0061475D"/>
    <w:rsid w:val="00621901"/>
    <w:rsid w:val="00621DC8"/>
    <w:rsid w:val="00621E1F"/>
    <w:rsid w:val="00621F2D"/>
    <w:rsid w:val="00627292"/>
    <w:rsid w:val="00653843"/>
    <w:rsid w:val="00665454"/>
    <w:rsid w:val="00676433"/>
    <w:rsid w:val="00691F0D"/>
    <w:rsid w:val="00692D04"/>
    <w:rsid w:val="00692E0F"/>
    <w:rsid w:val="00696507"/>
    <w:rsid w:val="006B71A3"/>
    <w:rsid w:val="006B7728"/>
    <w:rsid w:val="006C2FCC"/>
    <w:rsid w:val="006D78B3"/>
    <w:rsid w:val="006E77C3"/>
    <w:rsid w:val="00703079"/>
    <w:rsid w:val="00704919"/>
    <w:rsid w:val="00705EE9"/>
    <w:rsid w:val="007100FC"/>
    <w:rsid w:val="00715F48"/>
    <w:rsid w:val="00721925"/>
    <w:rsid w:val="00731DB8"/>
    <w:rsid w:val="00732CE0"/>
    <w:rsid w:val="00757CB9"/>
    <w:rsid w:val="00780005"/>
    <w:rsid w:val="0078341C"/>
    <w:rsid w:val="007918CA"/>
    <w:rsid w:val="007939DE"/>
    <w:rsid w:val="00793F18"/>
    <w:rsid w:val="00794398"/>
    <w:rsid w:val="00796053"/>
    <w:rsid w:val="007A4BB4"/>
    <w:rsid w:val="007B27EB"/>
    <w:rsid w:val="007B4CAA"/>
    <w:rsid w:val="007B7590"/>
    <w:rsid w:val="007B7F61"/>
    <w:rsid w:val="007C5FEE"/>
    <w:rsid w:val="007E170C"/>
    <w:rsid w:val="00822A3D"/>
    <w:rsid w:val="00827CB1"/>
    <w:rsid w:val="00842F93"/>
    <w:rsid w:val="00863487"/>
    <w:rsid w:val="00873BFA"/>
    <w:rsid w:val="00882922"/>
    <w:rsid w:val="00884F17"/>
    <w:rsid w:val="008857E0"/>
    <w:rsid w:val="00893181"/>
    <w:rsid w:val="00894D2F"/>
    <w:rsid w:val="008A03F0"/>
    <w:rsid w:val="008B2B7A"/>
    <w:rsid w:val="008C14EF"/>
    <w:rsid w:val="008C5E25"/>
    <w:rsid w:val="008D688D"/>
    <w:rsid w:val="008F5678"/>
    <w:rsid w:val="00905932"/>
    <w:rsid w:val="00916F3F"/>
    <w:rsid w:val="009308E5"/>
    <w:rsid w:val="00940934"/>
    <w:rsid w:val="0095219C"/>
    <w:rsid w:val="009555D3"/>
    <w:rsid w:val="00962B8F"/>
    <w:rsid w:val="00967A26"/>
    <w:rsid w:val="009744D8"/>
    <w:rsid w:val="00974A24"/>
    <w:rsid w:val="00986B9E"/>
    <w:rsid w:val="009B5562"/>
    <w:rsid w:val="009B761B"/>
    <w:rsid w:val="009C3D59"/>
    <w:rsid w:val="009C67A3"/>
    <w:rsid w:val="009C7A0C"/>
    <w:rsid w:val="009D0ED0"/>
    <w:rsid w:val="009D646E"/>
    <w:rsid w:val="009F0482"/>
    <w:rsid w:val="009F4BD7"/>
    <w:rsid w:val="00A01E18"/>
    <w:rsid w:val="00A01E86"/>
    <w:rsid w:val="00A16BF0"/>
    <w:rsid w:val="00A211E9"/>
    <w:rsid w:val="00A234B3"/>
    <w:rsid w:val="00A23C60"/>
    <w:rsid w:val="00A32041"/>
    <w:rsid w:val="00A3443D"/>
    <w:rsid w:val="00A35AAE"/>
    <w:rsid w:val="00A438C3"/>
    <w:rsid w:val="00A47270"/>
    <w:rsid w:val="00A55293"/>
    <w:rsid w:val="00A62D4E"/>
    <w:rsid w:val="00A65146"/>
    <w:rsid w:val="00A70FDB"/>
    <w:rsid w:val="00A72432"/>
    <w:rsid w:val="00A76770"/>
    <w:rsid w:val="00A76D39"/>
    <w:rsid w:val="00A82009"/>
    <w:rsid w:val="00A914BB"/>
    <w:rsid w:val="00A93A14"/>
    <w:rsid w:val="00A94B8A"/>
    <w:rsid w:val="00A9521C"/>
    <w:rsid w:val="00AA3E2D"/>
    <w:rsid w:val="00AB7896"/>
    <w:rsid w:val="00AD7E92"/>
    <w:rsid w:val="00AE43B4"/>
    <w:rsid w:val="00AE6137"/>
    <w:rsid w:val="00AE7470"/>
    <w:rsid w:val="00AF014B"/>
    <w:rsid w:val="00AF01FF"/>
    <w:rsid w:val="00B0281B"/>
    <w:rsid w:val="00B1051F"/>
    <w:rsid w:val="00B35709"/>
    <w:rsid w:val="00B411E3"/>
    <w:rsid w:val="00B42587"/>
    <w:rsid w:val="00B43BEB"/>
    <w:rsid w:val="00B44D64"/>
    <w:rsid w:val="00B44FA4"/>
    <w:rsid w:val="00B47A2F"/>
    <w:rsid w:val="00B5633B"/>
    <w:rsid w:val="00B64B84"/>
    <w:rsid w:val="00B85C9C"/>
    <w:rsid w:val="00B94AE4"/>
    <w:rsid w:val="00BB18D7"/>
    <w:rsid w:val="00BB548D"/>
    <w:rsid w:val="00BC07D3"/>
    <w:rsid w:val="00BC1DF7"/>
    <w:rsid w:val="00BC5A36"/>
    <w:rsid w:val="00BF1880"/>
    <w:rsid w:val="00BF6161"/>
    <w:rsid w:val="00BF6B70"/>
    <w:rsid w:val="00C05C5E"/>
    <w:rsid w:val="00C20D88"/>
    <w:rsid w:val="00C30AFB"/>
    <w:rsid w:val="00C33089"/>
    <w:rsid w:val="00C410DB"/>
    <w:rsid w:val="00C45042"/>
    <w:rsid w:val="00C5243A"/>
    <w:rsid w:val="00C55318"/>
    <w:rsid w:val="00C5546D"/>
    <w:rsid w:val="00C65C8C"/>
    <w:rsid w:val="00C72FA8"/>
    <w:rsid w:val="00C75093"/>
    <w:rsid w:val="00C80B07"/>
    <w:rsid w:val="00C83A5F"/>
    <w:rsid w:val="00C87721"/>
    <w:rsid w:val="00C95BB2"/>
    <w:rsid w:val="00CA0B28"/>
    <w:rsid w:val="00CA2EC5"/>
    <w:rsid w:val="00CA4258"/>
    <w:rsid w:val="00CB21AB"/>
    <w:rsid w:val="00CB7E24"/>
    <w:rsid w:val="00CD042E"/>
    <w:rsid w:val="00CE19B9"/>
    <w:rsid w:val="00CE52CA"/>
    <w:rsid w:val="00CF2A19"/>
    <w:rsid w:val="00CF4F50"/>
    <w:rsid w:val="00CF7AB2"/>
    <w:rsid w:val="00D14771"/>
    <w:rsid w:val="00D21894"/>
    <w:rsid w:val="00D2482B"/>
    <w:rsid w:val="00D30C07"/>
    <w:rsid w:val="00D365A4"/>
    <w:rsid w:val="00D479BC"/>
    <w:rsid w:val="00D67DED"/>
    <w:rsid w:val="00D71FA6"/>
    <w:rsid w:val="00D75024"/>
    <w:rsid w:val="00D8156B"/>
    <w:rsid w:val="00D870AD"/>
    <w:rsid w:val="00D87750"/>
    <w:rsid w:val="00D977E8"/>
    <w:rsid w:val="00DA064C"/>
    <w:rsid w:val="00DA0E48"/>
    <w:rsid w:val="00DA159A"/>
    <w:rsid w:val="00DA1CA6"/>
    <w:rsid w:val="00DA24A4"/>
    <w:rsid w:val="00DB0D9B"/>
    <w:rsid w:val="00DB2A74"/>
    <w:rsid w:val="00DC0124"/>
    <w:rsid w:val="00DC2297"/>
    <w:rsid w:val="00DC349B"/>
    <w:rsid w:val="00DF5967"/>
    <w:rsid w:val="00DF7CE0"/>
    <w:rsid w:val="00E00D0D"/>
    <w:rsid w:val="00E22497"/>
    <w:rsid w:val="00E248E2"/>
    <w:rsid w:val="00E32864"/>
    <w:rsid w:val="00E40A90"/>
    <w:rsid w:val="00E42622"/>
    <w:rsid w:val="00E574C6"/>
    <w:rsid w:val="00E666A8"/>
    <w:rsid w:val="00E76679"/>
    <w:rsid w:val="00E770A3"/>
    <w:rsid w:val="00E87076"/>
    <w:rsid w:val="00E92D13"/>
    <w:rsid w:val="00EB61FA"/>
    <w:rsid w:val="00EC1D38"/>
    <w:rsid w:val="00ED6017"/>
    <w:rsid w:val="00EE12A8"/>
    <w:rsid w:val="00EE4DEA"/>
    <w:rsid w:val="00EE4DF9"/>
    <w:rsid w:val="00EE6094"/>
    <w:rsid w:val="00EF1093"/>
    <w:rsid w:val="00EF2953"/>
    <w:rsid w:val="00F043AE"/>
    <w:rsid w:val="00F0656B"/>
    <w:rsid w:val="00F11733"/>
    <w:rsid w:val="00F1504D"/>
    <w:rsid w:val="00F223C2"/>
    <w:rsid w:val="00F23D70"/>
    <w:rsid w:val="00F24744"/>
    <w:rsid w:val="00F315FB"/>
    <w:rsid w:val="00F3201D"/>
    <w:rsid w:val="00F355FE"/>
    <w:rsid w:val="00F400F3"/>
    <w:rsid w:val="00F5586A"/>
    <w:rsid w:val="00F55EE1"/>
    <w:rsid w:val="00F61566"/>
    <w:rsid w:val="00F641AF"/>
    <w:rsid w:val="00F64C40"/>
    <w:rsid w:val="00F72F4D"/>
    <w:rsid w:val="00F93728"/>
    <w:rsid w:val="00F93FED"/>
    <w:rsid w:val="00FB1F13"/>
    <w:rsid w:val="00FC4AA0"/>
    <w:rsid w:val="00FD0032"/>
    <w:rsid w:val="00FE0BEC"/>
    <w:rsid w:val="00FE1FD6"/>
    <w:rsid w:val="00FE53AD"/>
    <w:rsid w:val="00FE79EC"/>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24B73F2"/>
  <w15:docId w15:val="{AB57FEF9-F6D0-4334-83FA-F956C230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25"/>
    <w:pPr>
      <w:spacing w:after="280" w:line="280" w:lineRule="auto"/>
    </w:pPr>
    <w:rPr>
      <w:rFonts w:ascii="Arial" w:hAnsi="Arial"/>
      <w:szCs w:val="22"/>
    </w:rPr>
  </w:style>
  <w:style w:type="paragraph" w:styleId="Heading1">
    <w:name w:val="heading 1"/>
    <w:link w:val="Heading1Char"/>
    <w:uiPriority w:val="9"/>
    <w:qFormat/>
    <w:rsid w:val="000E0024"/>
    <w:pPr>
      <w:keepNext/>
      <w:spacing w:before="420" w:line="281" w:lineRule="auto"/>
      <w:outlineLvl w:val="0"/>
    </w:pPr>
    <w:rPr>
      <w:rFonts w:ascii="Arial" w:eastAsia="Times New Roman" w:hAnsi="Arial"/>
      <w:bCs/>
      <w:color w:val="000000" w:themeColor="text1"/>
      <w:sz w:val="32"/>
      <w:szCs w:val="46"/>
    </w:rPr>
  </w:style>
  <w:style w:type="paragraph" w:styleId="Heading2">
    <w:name w:val="heading 2"/>
    <w:basedOn w:val="Heading1"/>
    <w:link w:val="Heading2Char"/>
    <w:uiPriority w:val="9"/>
    <w:qFormat/>
    <w:rsid w:val="00E00D0D"/>
    <w:pPr>
      <w:spacing w:before="280"/>
      <w:outlineLvl w:val="1"/>
    </w:pPr>
    <w:rPr>
      <w:b/>
      <w:color w:val="auto"/>
      <w:sz w:val="23"/>
    </w:rPr>
  </w:style>
  <w:style w:type="paragraph" w:styleId="Heading3">
    <w:name w:val="heading 3"/>
    <w:basedOn w:val="Heading1"/>
    <w:link w:val="Heading3Char"/>
    <w:uiPriority w:val="9"/>
    <w:unhideWhenUsed/>
    <w:qFormat/>
    <w:rsid w:val="00E00D0D"/>
    <w:pPr>
      <w:spacing w:before="280"/>
      <w:outlineLvl w:val="2"/>
    </w:pPr>
    <w:rPr>
      <w:i/>
      <w:color w:val="auto"/>
      <w:sz w:val="21"/>
    </w:rPr>
  </w:style>
  <w:style w:type="paragraph" w:styleId="Heading4">
    <w:name w:val="heading 4"/>
    <w:basedOn w:val="Heading3"/>
    <w:next w:val="Normal"/>
    <w:link w:val="Heading4Char"/>
    <w:uiPriority w:val="9"/>
    <w:unhideWhenUsed/>
    <w:rsid w:val="002B3DCD"/>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B4"/>
    <w:pPr>
      <w:tabs>
        <w:tab w:val="center" w:pos="4680"/>
        <w:tab w:val="right" w:pos="9360"/>
      </w:tabs>
      <w:spacing w:after="0"/>
    </w:pPr>
  </w:style>
  <w:style w:type="character" w:customStyle="1" w:styleId="HeaderChar">
    <w:name w:val="Header Char"/>
    <w:basedOn w:val="DefaultParagraphFont"/>
    <w:link w:val="Header"/>
    <w:uiPriority w:val="99"/>
    <w:rsid w:val="005C14B4"/>
  </w:style>
  <w:style w:type="paragraph" w:styleId="Footer">
    <w:name w:val="footer"/>
    <w:basedOn w:val="Normal"/>
    <w:link w:val="FooterChar"/>
    <w:uiPriority w:val="99"/>
    <w:unhideWhenUsed/>
    <w:qFormat/>
    <w:rsid w:val="00916F3F"/>
    <w:pPr>
      <w:tabs>
        <w:tab w:val="center" w:pos="4680"/>
        <w:tab w:val="right" w:pos="9360"/>
      </w:tabs>
      <w:spacing w:before="280" w:after="0" w:line="281" w:lineRule="auto"/>
    </w:pPr>
    <w:rPr>
      <w:color w:val="808285"/>
      <w:sz w:val="18"/>
    </w:rPr>
  </w:style>
  <w:style w:type="character" w:customStyle="1" w:styleId="FooterChar">
    <w:name w:val="Footer Char"/>
    <w:basedOn w:val="DefaultParagraphFont"/>
    <w:link w:val="Footer"/>
    <w:uiPriority w:val="99"/>
    <w:rsid w:val="00916F3F"/>
    <w:rPr>
      <w:rFonts w:ascii="Arial" w:hAnsi="Arial"/>
      <w:color w:val="808285"/>
      <w:sz w:val="18"/>
      <w:szCs w:val="22"/>
    </w:rPr>
  </w:style>
  <w:style w:type="paragraph" w:styleId="BalloonText">
    <w:name w:val="Balloon Text"/>
    <w:basedOn w:val="Normal"/>
    <w:link w:val="BalloonTextChar"/>
    <w:uiPriority w:val="99"/>
    <w:semiHidden/>
    <w:unhideWhenUsed/>
    <w:rsid w:val="005A2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E1"/>
    <w:rPr>
      <w:rFonts w:ascii="Tahoma" w:hAnsi="Tahoma" w:cs="Tahoma"/>
      <w:sz w:val="16"/>
      <w:szCs w:val="16"/>
    </w:rPr>
  </w:style>
  <w:style w:type="character" w:styleId="Hyperlink">
    <w:name w:val="Hyperlink"/>
    <w:basedOn w:val="DefaultParagraphFont"/>
    <w:uiPriority w:val="99"/>
    <w:unhideWhenUsed/>
    <w:rsid w:val="003F5A37"/>
    <w:rPr>
      <w:color w:val="0000FF" w:themeColor="hyperlink"/>
      <w:u w:val="single"/>
    </w:rPr>
  </w:style>
  <w:style w:type="character" w:customStyle="1" w:styleId="Heading1Char">
    <w:name w:val="Heading 1 Char"/>
    <w:link w:val="Heading1"/>
    <w:uiPriority w:val="9"/>
    <w:rsid w:val="000E0024"/>
    <w:rPr>
      <w:rFonts w:ascii="Arial" w:eastAsia="Times New Roman" w:hAnsi="Arial"/>
      <w:bCs/>
      <w:color w:val="000000" w:themeColor="text1"/>
      <w:sz w:val="32"/>
      <w:szCs w:val="46"/>
    </w:rPr>
  </w:style>
  <w:style w:type="character" w:customStyle="1" w:styleId="Heading2Char">
    <w:name w:val="Heading 2 Char"/>
    <w:link w:val="Heading2"/>
    <w:uiPriority w:val="9"/>
    <w:rsid w:val="00E00D0D"/>
    <w:rPr>
      <w:rFonts w:ascii="Arial" w:eastAsia="Times New Roman" w:hAnsi="Arial"/>
      <w:b/>
      <w:bCs/>
      <w:sz w:val="23"/>
      <w:szCs w:val="46"/>
    </w:rPr>
  </w:style>
  <w:style w:type="character" w:customStyle="1" w:styleId="Heading3Char">
    <w:name w:val="Heading 3 Char"/>
    <w:link w:val="Heading3"/>
    <w:uiPriority w:val="9"/>
    <w:rsid w:val="00E00D0D"/>
    <w:rPr>
      <w:rFonts w:ascii="Arial" w:eastAsia="Times New Roman" w:hAnsi="Arial"/>
      <w:bCs/>
      <w:i/>
      <w:sz w:val="21"/>
      <w:szCs w:val="46"/>
    </w:rPr>
  </w:style>
  <w:style w:type="paragraph" w:customStyle="1" w:styleId="Body">
    <w:name w:val="Body"/>
    <w:basedOn w:val="Normal"/>
    <w:link w:val="BodyChar"/>
    <w:rsid w:val="00B5633B"/>
    <w:pPr>
      <w:autoSpaceDE w:val="0"/>
      <w:autoSpaceDN w:val="0"/>
      <w:adjustRightInd w:val="0"/>
    </w:pPr>
    <w:rPr>
      <w:rFonts w:cs="Arial"/>
      <w:szCs w:val="21"/>
    </w:rPr>
  </w:style>
  <w:style w:type="character" w:customStyle="1" w:styleId="BodyChar">
    <w:name w:val="Body Char"/>
    <w:link w:val="Body"/>
    <w:rsid w:val="00B5633B"/>
    <w:rPr>
      <w:rFonts w:ascii="Arial" w:eastAsia="Calibri" w:hAnsi="Arial" w:cs="Arial"/>
      <w:sz w:val="21"/>
      <w:szCs w:val="21"/>
    </w:rPr>
  </w:style>
  <w:style w:type="character" w:styleId="Strong">
    <w:name w:val="Strong"/>
    <w:rsid w:val="00B5633B"/>
    <w:rPr>
      <w:rFonts w:ascii="Arial" w:hAnsi="Arial"/>
      <w:b/>
      <w:bCs/>
      <w:sz w:val="21"/>
    </w:rPr>
  </w:style>
  <w:style w:type="paragraph" w:styleId="ListBullet">
    <w:name w:val="List Bullet"/>
    <w:basedOn w:val="Normal"/>
    <w:uiPriority w:val="2"/>
    <w:unhideWhenUsed/>
    <w:qFormat/>
    <w:rsid w:val="008A03F0"/>
    <w:pPr>
      <w:numPr>
        <w:numId w:val="4"/>
      </w:numPr>
      <w:tabs>
        <w:tab w:val="clear" w:pos="360"/>
      </w:tabs>
      <w:ind w:left="720"/>
      <w:contextualSpacing/>
    </w:pPr>
  </w:style>
  <w:style w:type="paragraph" w:styleId="ListNumber">
    <w:name w:val="List Number"/>
    <w:basedOn w:val="ListBullet"/>
    <w:uiPriority w:val="99"/>
    <w:unhideWhenUsed/>
    <w:qFormat/>
    <w:rsid w:val="008A03F0"/>
    <w:pPr>
      <w:numPr>
        <w:numId w:val="9"/>
      </w:numPr>
      <w:ind w:left="720"/>
    </w:pPr>
  </w:style>
  <w:style w:type="paragraph" w:styleId="Caption">
    <w:name w:val="caption"/>
    <w:basedOn w:val="Normal"/>
    <w:next w:val="Normal"/>
    <w:uiPriority w:val="3"/>
    <w:unhideWhenUsed/>
    <w:qFormat/>
    <w:rsid w:val="001202DB"/>
    <w:pPr>
      <w:suppressAutoHyphens/>
      <w:spacing w:before="120"/>
    </w:pPr>
    <w:rPr>
      <w:bCs/>
      <w:i/>
      <w:color w:val="7F7F7F"/>
      <w:szCs w:val="20"/>
    </w:rPr>
  </w:style>
  <w:style w:type="character" w:styleId="PlaceholderText">
    <w:name w:val="Placeholder Text"/>
    <w:basedOn w:val="DefaultParagraphFont"/>
    <w:uiPriority w:val="99"/>
    <w:semiHidden/>
    <w:rsid w:val="00B5633B"/>
    <w:rPr>
      <w:color w:val="808080"/>
    </w:rPr>
  </w:style>
  <w:style w:type="paragraph" w:styleId="Title">
    <w:name w:val="Title"/>
    <w:basedOn w:val="Heading1"/>
    <w:next w:val="Normal"/>
    <w:link w:val="TitleChar"/>
    <w:uiPriority w:val="10"/>
    <w:rsid w:val="00EE6094"/>
    <w:pPr>
      <w:spacing w:before="280" w:after="560"/>
    </w:pPr>
    <w:rPr>
      <w:b/>
      <w:sz w:val="42"/>
      <w:szCs w:val="42"/>
    </w:rPr>
  </w:style>
  <w:style w:type="character" w:customStyle="1" w:styleId="TitleChar">
    <w:name w:val="Title Char"/>
    <w:basedOn w:val="DefaultParagraphFont"/>
    <w:link w:val="Title"/>
    <w:uiPriority w:val="10"/>
    <w:rsid w:val="00EE6094"/>
    <w:rPr>
      <w:rFonts w:ascii="Arial" w:eastAsia="Times New Roman" w:hAnsi="Arial"/>
      <w:b/>
      <w:bCs/>
      <w:color w:val="000000" w:themeColor="text1"/>
      <w:sz w:val="42"/>
      <w:szCs w:val="42"/>
    </w:rPr>
  </w:style>
  <w:style w:type="paragraph" w:customStyle="1" w:styleId="MonthYear">
    <w:name w:val="Month/Year"/>
    <w:basedOn w:val="Normal"/>
    <w:link w:val="MonthYearChar"/>
    <w:rsid w:val="00032D21"/>
    <w:rPr>
      <w:rFonts w:ascii="Arial Narrow" w:hAnsi="Arial Narrow" w:cs="Arial"/>
      <w:color w:val="003F5F"/>
      <w:sz w:val="26"/>
      <w:szCs w:val="26"/>
    </w:rPr>
  </w:style>
  <w:style w:type="character" w:customStyle="1" w:styleId="MonthYearChar">
    <w:name w:val="Month/Year Char"/>
    <w:link w:val="MonthYear"/>
    <w:rsid w:val="00032D21"/>
    <w:rPr>
      <w:rFonts w:ascii="Arial Narrow" w:hAnsi="Arial Narrow" w:cs="Arial"/>
      <w:color w:val="003F5F"/>
      <w:sz w:val="26"/>
      <w:szCs w:val="26"/>
    </w:rPr>
  </w:style>
  <w:style w:type="paragraph" w:styleId="Subtitle">
    <w:name w:val="Subtitle"/>
    <w:basedOn w:val="Normal"/>
    <w:next w:val="Normal"/>
    <w:link w:val="SubtitleChar"/>
    <w:uiPriority w:val="11"/>
    <w:rsid w:val="00A211E9"/>
    <w:pPr>
      <w:suppressAutoHyphens/>
      <w:spacing w:before="640" w:after="0" w:line="413" w:lineRule="auto"/>
      <w:ind w:right="2880"/>
    </w:pPr>
    <w:rPr>
      <w:rFonts w:cs="Arial"/>
      <w:color w:val="595959" w:themeColor="text1" w:themeTint="A6"/>
      <w:szCs w:val="23"/>
    </w:rPr>
  </w:style>
  <w:style w:type="character" w:customStyle="1" w:styleId="SubtitleChar">
    <w:name w:val="Subtitle Char"/>
    <w:basedOn w:val="DefaultParagraphFont"/>
    <w:link w:val="Subtitle"/>
    <w:uiPriority w:val="11"/>
    <w:rsid w:val="00A211E9"/>
    <w:rPr>
      <w:rFonts w:ascii="Arial" w:hAnsi="Arial" w:cs="Arial"/>
      <w:color w:val="595959" w:themeColor="text1" w:themeTint="A6"/>
      <w:sz w:val="23"/>
      <w:szCs w:val="23"/>
    </w:rPr>
  </w:style>
  <w:style w:type="paragraph" w:customStyle="1" w:styleId="NoSpacing1">
    <w:name w:val="No Spacing1"/>
    <w:basedOn w:val="Normal"/>
    <w:link w:val="NoSpacingChar"/>
    <w:uiPriority w:val="1"/>
    <w:rsid w:val="000626D9"/>
    <w:pPr>
      <w:spacing w:after="0"/>
    </w:pPr>
    <w:rPr>
      <w:rFonts w:ascii="Calibri" w:hAnsi="Calibri"/>
      <w:sz w:val="22"/>
    </w:rPr>
  </w:style>
  <w:style w:type="character" w:customStyle="1" w:styleId="NoSpacingChar">
    <w:name w:val="No Spacing Char"/>
    <w:link w:val="NoSpacing1"/>
    <w:uiPriority w:val="1"/>
    <w:rsid w:val="000626D9"/>
    <w:rPr>
      <w:sz w:val="22"/>
      <w:szCs w:val="22"/>
    </w:rPr>
  </w:style>
  <w:style w:type="paragraph" w:customStyle="1" w:styleId="SideColumn">
    <w:name w:val="Side Column"/>
    <w:basedOn w:val="Normal"/>
    <w:link w:val="SideColumnChar"/>
    <w:rsid w:val="000626D9"/>
    <w:rPr>
      <w:sz w:val="18"/>
      <w:szCs w:val="18"/>
    </w:rPr>
  </w:style>
  <w:style w:type="character" w:customStyle="1" w:styleId="SideColumnChar">
    <w:name w:val="Side Column Char"/>
    <w:link w:val="SideColumn"/>
    <w:rsid w:val="000626D9"/>
    <w:rPr>
      <w:rFonts w:ascii="Arial" w:hAnsi="Arial"/>
      <w:sz w:val="18"/>
      <w:szCs w:val="18"/>
    </w:rPr>
  </w:style>
  <w:style w:type="paragraph" w:customStyle="1" w:styleId="ContactInfo">
    <w:name w:val="Contact Info"/>
    <w:basedOn w:val="Normal"/>
    <w:link w:val="ContactInfoChar"/>
    <w:qFormat/>
    <w:rsid w:val="000C7423"/>
    <w:pPr>
      <w:spacing w:line="281" w:lineRule="auto"/>
      <w:contextualSpacing/>
    </w:pPr>
  </w:style>
  <w:style w:type="character" w:customStyle="1" w:styleId="ContactInfoChar">
    <w:name w:val="Contact Info Char"/>
    <w:link w:val="ContactInfo"/>
    <w:rsid w:val="000C7423"/>
    <w:rPr>
      <w:rFonts w:ascii="Arial" w:hAnsi="Arial"/>
      <w:szCs w:val="22"/>
    </w:rPr>
  </w:style>
  <w:style w:type="character" w:customStyle="1" w:styleId="Heading4Char">
    <w:name w:val="Heading 4 Char"/>
    <w:basedOn w:val="DefaultParagraphFont"/>
    <w:link w:val="Heading4"/>
    <w:uiPriority w:val="9"/>
    <w:rsid w:val="002B3DCD"/>
    <w:rPr>
      <w:rFonts w:ascii="Arial" w:eastAsia="Times New Roman" w:hAnsi="Arial"/>
      <w:bCs/>
      <w:sz w:val="21"/>
      <w:szCs w:val="46"/>
    </w:rPr>
  </w:style>
  <w:style w:type="table" w:styleId="TableGrid">
    <w:name w:val="Table Grid"/>
    <w:basedOn w:val="TableNormal"/>
    <w:uiPriority w:val="59"/>
    <w:rsid w:val="00C80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C80B07"/>
    <w:pPr>
      <w:spacing w:after="0"/>
    </w:pPr>
    <w:rPr>
      <w:rFonts w:ascii="Consolas" w:eastAsiaTheme="minorHAnsi" w:hAnsi="Consolas" w:cstheme="minorBidi"/>
      <w:kern w:val="19"/>
      <w:szCs w:val="21"/>
      <w14:numSpacing w14:val="proportional"/>
    </w:rPr>
  </w:style>
  <w:style w:type="character" w:customStyle="1" w:styleId="PlainTextChar">
    <w:name w:val="Plain Text Char"/>
    <w:basedOn w:val="DefaultParagraphFont"/>
    <w:link w:val="PlainText"/>
    <w:uiPriority w:val="99"/>
    <w:rsid w:val="00C80B07"/>
    <w:rPr>
      <w:rFonts w:ascii="Consolas" w:eastAsiaTheme="minorHAnsi" w:hAnsi="Consolas" w:cstheme="minorBidi"/>
      <w:kern w:val="19"/>
      <w:szCs w:val="21"/>
      <w14:numSpacing w14:val="proportional"/>
    </w:rPr>
  </w:style>
  <w:style w:type="paragraph" w:styleId="ListParagraph">
    <w:name w:val="List Paragraph"/>
    <w:basedOn w:val="Normal"/>
    <w:uiPriority w:val="34"/>
    <w:qFormat/>
    <w:rsid w:val="00E00D0D"/>
    <w:pPr>
      <w:ind w:left="720"/>
    </w:pPr>
    <w:rPr>
      <w:rFonts w:eastAsiaTheme="minorHAnsi" w:cstheme="minorBidi"/>
    </w:rPr>
  </w:style>
  <w:style w:type="paragraph" w:styleId="NormalWeb">
    <w:name w:val="Normal (Web)"/>
    <w:basedOn w:val="Normal"/>
    <w:uiPriority w:val="99"/>
    <w:unhideWhenUsed/>
    <w:rsid w:val="00CE52CA"/>
    <w:pPr>
      <w:spacing w:before="100" w:beforeAutospacing="1" w:after="100" w:afterAutospacing="1"/>
    </w:pPr>
    <w:rPr>
      <w:rFonts w:ascii="Times New Roman" w:eastAsia="Times New Roman" w:hAnsi="Times New Roman"/>
      <w:szCs w:val="24"/>
    </w:rPr>
  </w:style>
  <w:style w:type="character" w:styleId="SubtleEmphasis">
    <w:name w:val="Subtle Emphasis"/>
    <w:basedOn w:val="SubtitleChar"/>
    <w:uiPriority w:val="19"/>
    <w:rsid w:val="004A39ED"/>
    <w:rPr>
      <w:rFonts w:ascii="Arial Narrow" w:hAnsi="Arial Narrow" w:cs="Arial"/>
      <w:i/>
      <w:iCs/>
      <w:color w:val="0F243E" w:themeColor="text2" w:themeShade="80"/>
      <w:sz w:val="23"/>
      <w:szCs w:val="26"/>
    </w:rPr>
  </w:style>
  <w:style w:type="paragraph" w:styleId="Date">
    <w:name w:val="Date"/>
    <w:basedOn w:val="Footer"/>
    <w:next w:val="Normal"/>
    <w:link w:val="DateChar"/>
    <w:qFormat/>
    <w:rsid w:val="000C7423"/>
    <w:pPr>
      <w:tabs>
        <w:tab w:val="clear" w:pos="4680"/>
        <w:tab w:val="clear" w:pos="9360"/>
      </w:tabs>
      <w:spacing w:before="0" w:after="560"/>
      <w:ind w:right="1008"/>
    </w:pPr>
    <w:rPr>
      <w:rFonts w:cs="Arial"/>
      <w:color w:val="auto"/>
      <w:sz w:val="20"/>
      <w:szCs w:val="23"/>
    </w:rPr>
  </w:style>
  <w:style w:type="character" w:customStyle="1" w:styleId="DateChar">
    <w:name w:val="Date Char"/>
    <w:basedOn w:val="DefaultParagraphFont"/>
    <w:link w:val="Date"/>
    <w:rsid w:val="000C7423"/>
    <w:rPr>
      <w:rFonts w:ascii="Arial" w:hAnsi="Arial" w:cs="Arial"/>
      <w:szCs w:val="23"/>
    </w:rPr>
  </w:style>
  <w:style w:type="paragraph" w:customStyle="1" w:styleId="Figure">
    <w:name w:val="Figure"/>
    <w:basedOn w:val="Caption"/>
    <w:link w:val="FigureChar"/>
    <w:qFormat/>
    <w:rsid w:val="00A211E9"/>
    <w:pPr>
      <w:spacing w:before="320" w:after="120" w:line="269" w:lineRule="auto"/>
      <w:ind w:right="2880"/>
    </w:pPr>
    <w:rPr>
      <w:rFonts w:cs="Arial"/>
      <w:i w:val="0"/>
      <w:color w:val="595959" w:themeColor="text1" w:themeTint="A6"/>
      <w:sz w:val="22"/>
      <w:szCs w:val="22"/>
    </w:rPr>
  </w:style>
  <w:style w:type="character" w:customStyle="1" w:styleId="FigureChar">
    <w:name w:val="Figure Char"/>
    <w:basedOn w:val="DefaultParagraphFont"/>
    <w:link w:val="Figure"/>
    <w:rsid w:val="00A211E9"/>
    <w:rPr>
      <w:rFonts w:ascii="Arial" w:hAnsi="Arial" w:cs="Arial"/>
      <w:bCs/>
      <w:color w:val="595959" w:themeColor="text1" w:themeTint="A6"/>
      <w:sz w:val="22"/>
      <w:szCs w:val="22"/>
    </w:rPr>
  </w:style>
  <w:style w:type="table" w:customStyle="1" w:styleId="TableGrid1">
    <w:name w:val="Table Grid1"/>
    <w:basedOn w:val="TableNormal"/>
    <w:next w:val="TableGrid"/>
    <w:rsid w:val="003E2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359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365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95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C2FCC"/>
    <w:rPr>
      <w:sz w:val="16"/>
      <w:szCs w:val="16"/>
    </w:rPr>
  </w:style>
  <w:style w:type="paragraph" w:styleId="CommentText">
    <w:name w:val="annotation text"/>
    <w:basedOn w:val="Normal"/>
    <w:link w:val="CommentTextChar"/>
    <w:uiPriority w:val="99"/>
    <w:semiHidden/>
    <w:unhideWhenUsed/>
    <w:rsid w:val="006C2FCC"/>
    <w:pPr>
      <w:spacing w:line="240" w:lineRule="auto"/>
    </w:pPr>
    <w:rPr>
      <w:szCs w:val="20"/>
    </w:rPr>
  </w:style>
  <w:style w:type="character" w:customStyle="1" w:styleId="CommentTextChar">
    <w:name w:val="Comment Text Char"/>
    <w:basedOn w:val="DefaultParagraphFont"/>
    <w:link w:val="CommentText"/>
    <w:uiPriority w:val="99"/>
    <w:semiHidden/>
    <w:rsid w:val="006C2FCC"/>
    <w:rPr>
      <w:rFonts w:ascii="Arial" w:hAnsi="Arial"/>
    </w:rPr>
  </w:style>
  <w:style w:type="paragraph" w:styleId="CommentSubject">
    <w:name w:val="annotation subject"/>
    <w:basedOn w:val="CommentText"/>
    <w:next w:val="CommentText"/>
    <w:link w:val="CommentSubjectChar"/>
    <w:uiPriority w:val="99"/>
    <w:semiHidden/>
    <w:unhideWhenUsed/>
    <w:rsid w:val="006C2FCC"/>
    <w:rPr>
      <w:b/>
      <w:bCs/>
    </w:rPr>
  </w:style>
  <w:style w:type="character" w:customStyle="1" w:styleId="CommentSubjectChar">
    <w:name w:val="Comment Subject Char"/>
    <w:basedOn w:val="CommentTextChar"/>
    <w:link w:val="CommentSubject"/>
    <w:uiPriority w:val="99"/>
    <w:semiHidden/>
    <w:rsid w:val="006C2FC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76016">
      <w:bodyDiv w:val="1"/>
      <w:marLeft w:val="0"/>
      <w:marRight w:val="0"/>
      <w:marTop w:val="0"/>
      <w:marBottom w:val="0"/>
      <w:divBdr>
        <w:top w:val="none" w:sz="0" w:space="0" w:color="auto"/>
        <w:left w:val="none" w:sz="0" w:space="0" w:color="auto"/>
        <w:bottom w:val="none" w:sz="0" w:space="0" w:color="auto"/>
        <w:right w:val="none" w:sz="0" w:space="0" w:color="auto"/>
      </w:divBdr>
    </w:div>
    <w:div w:id="1418092609">
      <w:bodyDiv w:val="1"/>
      <w:marLeft w:val="0"/>
      <w:marRight w:val="0"/>
      <w:marTop w:val="0"/>
      <w:marBottom w:val="0"/>
      <w:divBdr>
        <w:top w:val="none" w:sz="0" w:space="0" w:color="auto"/>
        <w:left w:val="none" w:sz="0" w:space="0" w:color="auto"/>
        <w:bottom w:val="none" w:sz="0" w:space="0" w:color="auto"/>
        <w:right w:val="none" w:sz="0" w:space="0" w:color="auto"/>
      </w:divBdr>
    </w:div>
    <w:div w:id="19263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title>Title</title>
  <date>Date (month year)</date>
  <contact/>
  <telephone/>
  <email/>
</root>
</file>

<file path=customXml/itemProps1.xml><?xml version="1.0" encoding="utf-8"?>
<ds:datastoreItem xmlns:ds="http://schemas.openxmlformats.org/officeDocument/2006/customXml" ds:itemID="{3461CC00-17A5-4490-BDA8-C7C6A4F9FF87}">
  <ds:schemaRefs>
    <ds:schemaRef ds:uri="http://schemas.openxmlformats.org/officeDocument/2006/bibliography"/>
  </ds:schemaRefs>
</ds:datastoreItem>
</file>

<file path=customXml/itemProps2.xml><?xml version="1.0" encoding="utf-8"?>
<ds:datastoreItem xmlns:ds="http://schemas.openxmlformats.org/officeDocument/2006/customXml" ds:itemID="{82E48598-DE01-4987-ADF8-2E77FC09ABD3}">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NRRA Initial Request Form</vt:lpstr>
    </vt:vector>
  </TitlesOfParts>
  <Company>MNDOT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NRRA Initial Request Form</dc:title>
  <dc:creator>Minnesota Department of Transportation</dc:creator>
  <cp:keywords>NRRA; Initial Request Form</cp:keywords>
  <cp:lastModifiedBy>Burnham, Thomas (DOT)</cp:lastModifiedBy>
  <cp:revision>10</cp:revision>
  <cp:lastPrinted>2016-08-03T15:58:00Z</cp:lastPrinted>
  <dcterms:created xsi:type="dcterms:W3CDTF">2021-03-29T12:43:00Z</dcterms:created>
  <dcterms:modified xsi:type="dcterms:W3CDTF">2021-04-05T12:54:00Z</dcterms:modified>
</cp:coreProperties>
</file>