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7F0F1D" w14:textId="30CFC661" w:rsidR="00DF3AE8" w:rsidRPr="003E46CC" w:rsidRDefault="00DF3AE8" w:rsidP="00B04EB2">
      <w:pPr>
        <w:spacing w:after="0" w:line="240" w:lineRule="auto"/>
        <w:rPr>
          <w:rFonts w:ascii="Times New Roman" w:hAnsi="Times New Roman" w:cs="Times New Roman"/>
          <w:b/>
          <w:u w:val="single"/>
        </w:rPr>
      </w:pPr>
      <w:r w:rsidRPr="003E46CC">
        <w:rPr>
          <w:rFonts w:ascii="Times New Roman" w:hAnsi="Times New Roman" w:cs="Times New Roman"/>
          <w:b/>
          <w:u w:val="single"/>
        </w:rPr>
        <w:t>Performance Measurements</w:t>
      </w:r>
    </w:p>
    <w:p w14:paraId="2DFA4F35" w14:textId="77777777" w:rsidR="003E46CC" w:rsidRDefault="003E46CC" w:rsidP="00B04EB2">
      <w:pPr>
        <w:spacing w:after="0" w:line="240" w:lineRule="auto"/>
        <w:rPr>
          <w:rFonts w:ascii="Times New Roman" w:hAnsi="Times New Roman" w:cs="Times New Roman"/>
        </w:rPr>
      </w:pPr>
    </w:p>
    <w:p w14:paraId="72E8A3D3" w14:textId="13465D89" w:rsidR="00B04EB2" w:rsidRDefault="00B04EB2" w:rsidP="00B04EB2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IRI – The International Roughness Index </w:t>
      </w:r>
      <w:r w:rsidRPr="00C278AC">
        <w:rPr>
          <w:rFonts w:ascii="Times New Roman" w:hAnsi="Times New Roman" w:cs="Times New Roman"/>
        </w:rPr>
        <w:t>is typically reported in units of inches/mile (vertical inches of movement per mile traveled).  If a pavement were perfectly smooth the IRI would be zero.</w:t>
      </w:r>
      <w:r>
        <w:rPr>
          <w:rFonts w:ascii="Times New Roman" w:hAnsi="Times New Roman" w:cs="Times New Roman"/>
        </w:rPr>
        <w:t xml:space="preserve"> </w:t>
      </w:r>
      <w:r w:rsidRPr="00C278AC">
        <w:rPr>
          <w:rFonts w:ascii="Times New Roman" w:hAnsi="Times New Roman" w:cs="Times New Roman"/>
        </w:rPr>
        <w:t xml:space="preserve">The </w:t>
      </w:r>
      <w:r>
        <w:rPr>
          <w:rFonts w:ascii="Times New Roman" w:hAnsi="Times New Roman" w:cs="Times New Roman"/>
        </w:rPr>
        <w:t>greater</w:t>
      </w:r>
      <w:r w:rsidRPr="00C278AC">
        <w:rPr>
          <w:rFonts w:ascii="Times New Roman" w:hAnsi="Times New Roman" w:cs="Times New Roman"/>
        </w:rPr>
        <w:t xml:space="preserve"> the IRI the rougher the roadway.   </w:t>
      </w:r>
    </w:p>
    <w:p w14:paraId="41155D58" w14:textId="77777777" w:rsidR="00B04EB2" w:rsidRDefault="00B04EB2" w:rsidP="00B04EB2">
      <w:pPr>
        <w:spacing w:after="0" w:line="240" w:lineRule="auto"/>
        <w:rPr>
          <w:rFonts w:ascii="Times New Roman" w:hAnsi="Times New Roman" w:cs="Times New Roman"/>
        </w:rPr>
      </w:pPr>
    </w:p>
    <w:p w14:paraId="137ADEF8" w14:textId="4ADEA986" w:rsidR="00B04EB2" w:rsidRDefault="00B04EB2" w:rsidP="00B04EB2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RQI – </w:t>
      </w:r>
      <w:r w:rsidR="008C4297">
        <w:rPr>
          <w:rFonts w:ascii="Times New Roman" w:hAnsi="Times New Roman" w:cs="Times New Roman"/>
        </w:rPr>
        <w:t xml:space="preserve">Ride Quality Index, often </w:t>
      </w:r>
      <w:r w:rsidRPr="00C278AC">
        <w:rPr>
          <w:rFonts w:ascii="Times New Roman" w:hAnsi="Times New Roman" w:cs="Times New Roman"/>
        </w:rPr>
        <w:t xml:space="preserve">converted </w:t>
      </w:r>
      <w:r w:rsidR="008C4297">
        <w:rPr>
          <w:rFonts w:ascii="Times New Roman" w:hAnsi="Times New Roman" w:cs="Times New Roman"/>
        </w:rPr>
        <w:t>from IRI</w:t>
      </w:r>
      <w:r>
        <w:rPr>
          <w:rFonts w:ascii="Times New Roman" w:hAnsi="Times New Roman" w:cs="Times New Roman"/>
        </w:rPr>
        <w:t xml:space="preserve">, </w:t>
      </w:r>
      <w:r w:rsidR="008C4297">
        <w:rPr>
          <w:rFonts w:ascii="Times New Roman" w:hAnsi="Times New Roman" w:cs="Times New Roman"/>
        </w:rPr>
        <w:t xml:space="preserve">on </w:t>
      </w:r>
      <w:r>
        <w:rPr>
          <w:rFonts w:ascii="Times New Roman" w:hAnsi="Times New Roman" w:cs="Times New Roman"/>
        </w:rPr>
        <w:t xml:space="preserve">a scale of 0.0 to 5.0, representing driver </w:t>
      </w:r>
      <w:r w:rsidRPr="00C278AC">
        <w:rPr>
          <w:rFonts w:ascii="Times New Roman" w:hAnsi="Times New Roman" w:cs="Times New Roman"/>
        </w:rPr>
        <w:t>opinion</w:t>
      </w:r>
      <w:r>
        <w:rPr>
          <w:rFonts w:ascii="Times New Roman" w:hAnsi="Times New Roman" w:cs="Times New Roman"/>
        </w:rPr>
        <w:t xml:space="preserve">.  RQI is calibrated to IRI by </w:t>
      </w:r>
      <w:r w:rsidRPr="00C278AC">
        <w:rPr>
          <w:rFonts w:ascii="Times New Roman" w:hAnsi="Times New Roman" w:cs="Times New Roman"/>
        </w:rPr>
        <w:t>driving people</w:t>
      </w:r>
      <w:r>
        <w:rPr>
          <w:rFonts w:ascii="Times New Roman" w:hAnsi="Times New Roman" w:cs="Times New Roman"/>
        </w:rPr>
        <w:t xml:space="preserve">, </w:t>
      </w:r>
      <w:r w:rsidRPr="00C278AC">
        <w:rPr>
          <w:rFonts w:ascii="Times New Roman" w:hAnsi="Times New Roman" w:cs="Times New Roman"/>
        </w:rPr>
        <w:t>a rating panel</w:t>
      </w:r>
      <w:r>
        <w:rPr>
          <w:rFonts w:ascii="Times New Roman" w:hAnsi="Times New Roman" w:cs="Times New Roman"/>
        </w:rPr>
        <w:t>,</w:t>
      </w:r>
      <w:r w:rsidRPr="00C278AC">
        <w:rPr>
          <w:rFonts w:ascii="Times New Roman" w:hAnsi="Times New Roman" w:cs="Times New Roman"/>
        </w:rPr>
        <w:t xml:space="preserve"> over sections of pavement and getting their opinion as to how well it rides</w:t>
      </w:r>
      <w:r>
        <w:rPr>
          <w:rFonts w:ascii="Times New Roman" w:hAnsi="Times New Roman" w:cs="Times New Roman"/>
        </w:rPr>
        <w:t xml:space="preserve">.  </w:t>
      </w:r>
      <w:r w:rsidR="008C4297" w:rsidRPr="008C4297">
        <w:rPr>
          <w:rFonts w:ascii="Times New Roman" w:hAnsi="Times New Roman" w:cs="Times New Roman"/>
        </w:rPr>
        <w:t xml:space="preserve">Also </w:t>
      </w:r>
      <w:r w:rsidR="008C4297">
        <w:rPr>
          <w:rFonts w:ascii="Times New Roman" w:hAnsi="Times New Roman" w:cs="Times New Roman"/>
        </w:rPr>
        <w:t xml:space="preserve">noted as </w:t>
      </w:r>
      <w:bookmarkStart w:id="0" w:name="_Hlk512509230"/>
      <w:r w:rsidR="008C4297" w:rsidRPr="008C4297">
        <w:rPr>
          <w:rFonts w:ascii="Times New Roman" w:hAnsi="Times New Roman" w:cs="Times New Roman"/>
        </w:rPr>
        <w:t>Present Serviceability Rating (PSR)</w:t>
      </w:r>
      <w:bookmarkEnd w:id="0"/>
      <w:r w:rsidR="008C4297" w:rsidRPr="008C4297">
        <w:t xml:space="preserve"> </w:t>
      </w:r>
      <w:r w:rsidR="008C4297">
        <w:t xml:space="preserve">or </w:t>
      </w:r>
      <w:r w:rsidR="008C4297" w:rsidRPr="008C4297">
        <w:rPr>
          <w:rFonts w:ascii="Times New Roman" w:hAnsi="Times New Roman" w:cs="Times New Roman"/>
        </w:rPr>
        <w:t xml:space="preserve">Present Serviceability </w:t>
      </w:r>
      <w:r w:rsidR="008C4297">
        <w:rPr>
          <w:rFonts w:ascii="Times New Roman" w:hAnsi="Times New Roman" w:cs="Times New Roman"/>
        </w:rPr>
        <w:t>Index</w:t>
      </w:r>
      <w:r w:rsidR="008C4297" w:rsidRPr="008C4297">
        <w:rPr>
          <w:rFonts w:ascii="Times New Roman" w:hAnsi="Times New Roman" w:cs="Times New Roman"/>
        </w:rPr>
        <w:t xml:space="preserve"> (PS</w:t>
      </w:r>
      <w:r w:rsidR="008C4297">
        <w:rPr>
          <w:rFonts w:ascii="Times New Roman" w:hAnsi="Times New Roman" w:cs="Times New Roman"/>
        </w:rPr>
        <w:t>I</w:t>
      </w:r>
      <w:r w:rsidR="008C4297" w:rsidRPr="008C4297">
        <w:rPr>
          <w:rFonts w:ascii="Times New Roman" w:hAnsi="Times New Roman" w:cs="Times New Roman"/>
        </w:rPr>
        <w:t xml:space="preserve">).  </w:t>
      </w:r>
      <w:r>
        <w:rPr>
          <w:rFonts w:ascii="Times New Roman" w:hAnsi="Times New Roman" w:cs="Times New Roman"/>
        </w:rPr>
        <w:t>Typical RQI rating c</w:t>
      </w:r>
      <w:r w:rsidRPr="00C278AC">
        <w:rPr>
          <w:rFonts w:ascii="Times New Roman" w:hAnsi="Times New Roman" w:cs="Times New Roman"/>
        </w:rPr>
        <w:t xml:space="preserve">ategories and </w:t>
      </w:r>
      <w:r>
        <w:rPr>
          <w:rFonts w:ascii="Times New Roman" w:hAnsi="Times New Roman" w:cs="Times New Roman"/>
        </w:rPr>
        <w:t>r</w:t>
      </w:r>
      <w:r w:rsidRPr="00C278AC">
        <w:rPr>
          <w:rFonts w:ascii="Times New Roman" w:hAnsi="Times New Roman" w:cs="Times New Roman"/>
        </w:rPr>
        <w:t>anges</w:t>
      </w:r>
      <w:r>
        <w:rPr>
          <w:rFonts w:ascii="Times New Roman" w:hAnsi="Times New Roman" w:cs="Times New Roman"/>
        </w:rPr>
        <w:t xml:space="preserve"> are as follows:</w:t>
      </w:r>
    </w:p>
    <w:p w14:paraId="6BC89972" w14:textId="77777777" w:rsidR="00B04EB2" w:rsidRPr="00C278AC" w:rsidRDefault="00B04EB2" w:rsidP="00B04EB2">
      <w:pPr>
        <w:spacing w:after="0" w:line="240" w:lineRule="auto"/>
        <w:ind w:left="2880" w:firstLine="720"/>
        <w:rPr>
          <w:rFonts w:ascii="Times New Roman" w:hAnsi="Times New Roman" w:cs="Times New Roman"/>
        </w:rPr>
      </w:pPr>
      <w:r w:rsidRPr="00C278AC">
        <w:rPr>
          <w:rFonts w:ascii="Times New Roman" w:hAnsi="Times New Roman" w:cs="Times New Roman"/>
        </w:rPr>
        <w:t xml:space="preserve">4.1 - 5.0 </w:t>
      </w:r>
      <w:r>
        <w:rPr>
          <w:rFonts w:ascii="Times New Roman" w:hAnsi="Times New Roman" w:cs="Times New Roman"/>
        </w:rPr>
        <w:tab/>
      </w:r>
      <w:r w:rsidRPr="00C278AC">
        <w:rPr>
          <w:rFonts w:ascii="Times New Roman" w:hAnsi="Times New Roman" w:cs="Times New Roman"/>
        </w:rPr>
        <w:t xml:space="preserve">Very Good </w:t>
      </w:r>
    </w:p>
    <w:p w14:paraId="09B3A3F4" w14:textId="77777777" w:rsidR="00B04EB2" w:rsidRPr="00C278AC" w:rsidRDefault="00B04EB2" w:rsidP="00B04EB2">
      <w:pPr>
        <w:spacing w:after="0" w:line="240" w:lineRule="auto"/>
        <w:ind w:left="3600"/>
        <w:rPr>
          <w:rFonts w:ascii="Times New Roman" w:hAnsi="Times New Roman" w:cs="Times New Roman"/>
        </w:rPr>
      </w:pPr>
      <w:r w:rsidRPr="00C278AC">
        <w:rPr>
          <w:rFonts w:ascii="Times New Roman" w:hAnsi="Times New Roman" w:cs="Times New Roman"/>
        </w:rPr>
        <w:t xml:space="preserve">3.1 - 4.0 </w:t>
      </w:r>
      <w:r>
        <w:rPr>
          <w:rFonts w:ascii="Times New Roman" w:hAnsi="Times New Roman" w:cs="Times New Roman"/>
        </w:rPr>
        <w:tab/>
      </w:r>
      <w:r w:rsidRPr="00C278AC">
        <w:rPr>
          <w:rFonts w:ascii="Times New Roman" w:hAnsi="Times New Roman" w:cs="Times New Roman"/>
        </w:rPr>
        <w:t xml:space="preserve">Good </w:t>
      </w:r>
    </w:p>
    <w:p w14:paraId="4BA56CBB" w14:textId="77777777" w:rsidR="00B04EB2" w:rsidRPr="00C278AC" w:rsidRDefault="00B04EB2" w:rsidP="00B04EB2">
      <w:pPr>
        <w:spacing w:after="0" w:line="240" w:lineRule="auto"/>
        <w:ind w:left="2880" w:firstLine="720"/>
        <w:rPr>
          <w:rFonts w:ascii="Times New Roman" w:hAnsi="Times New Roman" w:cs="Times New Roman"/>
        </w:rPr>
      </w:pPr>
      <w:r w:rsidRPr="00C278AC">
        <w:rPr>
          <w:rFonts w:ascii="Times New Roman" w:hAnsi="Times New Roman" w:cs="Times New Roman"/>
        </w:rPr>
        <w:t xml:space="preserve">2.1 - 3.0 </w:t>
      </w:r>
      <w:r>
        <w:rPr>
          <w:rFonts w:ascii="Times New Roman" w:hAnsi="Times New Roman" w:cs="Times New Roman"/>
        </w:rPr>
        <w:tab/>
      </w:r>
      <w:r w:rsidRPr="00C278AC">
        <w:rPr>
          <w:rFonts w:ascii="Times New Roman" w:hAnsi="Times New Roman" w:cs="Times New Roman"/>
        </w:rPr>
        <w:t xml:space="preserve">Fair </w:t>
      </w:r>
    </w:p>
    <w:p w14:paraId="24491867" w14:textId="77777777" w:rsidR="00B04EB2" w:rsidRPr="00C278AC" w:rsidRDefault="00B04EB2" w:rsidP="00B04EB2">
      <w:pPr>
        <w:spacing w:after="0" w:line="240" w:lineRule="auto"/>
        <w:ind w:left="2880" w:firstLine="720"/>
        <w:rPr>
          <w:rFonts w:ascii="Times New Roman" w:hAnsi="Times New Roman" w:cs="Times New Roman"/>
        </w:rPr>
      </w:pPr>
      <w:r w:rsidRPr="00C278AC">
        <w:rPr>
          <w:rFonts w:ascii="Times New Roman" w:hAnsi="Times New Roman" w:cs="Times New Roman"/>
        </w:rPr>
        <w:t>1.1 - 2.0</w:t>
      </w:r>
      <w:r>
        <w:rPr>
          <w:rFonts w:ascii="Times New Roman" w:hAnsi="Times New Roman" w:cs="Times New Roman"/>
        </w:rPr>
        <w:tab/>
      </w:r>
      <w:r w:rsidRPr="00C278AC">
        <w:rPr>
          <w:rFonts w:ascii="Times New Roman" w:hAnsi="Times New Roman" w:cs="Times New Roman"/>
        </w:rPr>
        <w:t xml:space="preserve">Poor </w:t>
      </w:r>
    </w:p>
    <w:p w14:paraId="2339F26C" w14:textId="77777777" w:rsidR="00B04EB2" w:rsidRDefault="00B04EB2" w:rsidP="00B04EB2">
      <w:pPr>
        <w:spacing w:after="0" w:line="240" w:lineRule="auto"/>
        <w:ind w:left="2880" w:firstLine="720"/>
        <w:rPr>
          <w:rFonts w:ascii="Times New Roman" w:hAnsi="Times New Roman" w:cs="Times New Roman"/>
        </w:rPr>
      </w:pPr>
      <w:r w:rsidRPr="00C278AC">
        <w:rPr>
          <w:rFonts w:ascii="Times New Roman" w:hAnsi="Times New Roman" w:cs="Times New Roman"/>
        </w:rPr>
        <w:t xml:space="preserve">0.0 - 1.0 </w:t>
      </w:r>
      <w:r>
        <w:rPr>
          <w:rFonts w:ascii="Times New Roman" w:hAnsi="Times New Roman" w:cs="Times New Roman"/>
        </w:rPr>
        <w:tab/>
      </w:r>
      <w:r w:rsidRPr="00C278AC">
        <w:rPr>
          <w:rFonts w:ascii="Times New Roman" w:hAnsi="Times New Roman" w:cs="Times New Roman"/>
        </w:rPr>
        <w:t>Very Poor</w:t>
      </w:r>
    </w:p>
    <w:p w14:paraId="120A5BFD" w14:textId="77777777" w:rsidR="00B04EB2" w:rsidRDefault="00B04EB2" w:rsidP="008674BC">
      <w:pPr>
        <w:spacing w:after="0" w:line="240" w:lineRule="auto"/>
        <w:rPr>
          <w:rFonts w:ascii="Times New Roman" w:hAnsi="Times New Roman" w:cs="Times New Roman"/>
        </w:rPr>
      </w:pPr>
    </w:p>
    <w:p w14:paraId="04D88FE1" w14:textId="04F658A9" w:rsidR="003E46CC" w:rsidRPr="003E46CC" w:rsidRDefault="00C278AC" w:rsidP="003E46C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SR </w:t>
      </w:r>
      <w:r w:rsidR="008674BC">
        <w:rPr>
          <w:rFonts w:ascii="Times New Roman" w:hAnsi="Times New Roman" w:cs="Times New Roman"/>
        </w:rPr>
        <w:t>–</w:t>
      </w:r>
      <w:r>
        <w:rPr>
          <w:rFonts w:ascii="Times New Roman" w:hAnsi="Times New Roman" w:cs="Times New Roman"/>
        </w:rPr>
        <w:t xml:space="preserve"> </w:t>
      </w:r>
      <w:r w:rsidR="008674BC">
        <w:rPr>
          <w:rFonts w:ascii="Times New Roman" w:hAnsi="Times New Roman" w:cs="Times New Roman"/>
        </w:rPr>
        <w:t xml:space="preserve">Surface rating used to quantify the amount and severity of observable and measurable pavement distresses that include cracks, spalls, rutting, faulting, patching, etc. …   </w:t>
      </w:r>
      <w:r w:rsidR="003E46CC" w:rsidRPr="003E46CC">
        <w:rPr>
          <w:rFonts w:ascii="Times New Roman" w:hAnsi="Times New Roman" w:cs="Times New Roman"/>
        </w:rPr>
        <w:t xml:space="preserve">The SR uses a 0.0 </w:t>
      </w:r>
      <w:r w:rsidR="003E46CC">
        <w:rPr>
          <w:rFonts w:ascii="Times New Roman" w:hAnsi="Times New Roman" w:cs="Times New Roman"/>
        </w:rPr>
        <w:t>to</w:t>
      </w:r>
      <w:r w:rsidR="003E46CC" w:rsidRPr="003E46CC">
        <w:rPr>
          <w:rFonts w:ascii="Times New Roman" w:hAnsi="Times New Roman" w:cs="Times New Roman"/>
        </w:rPr>
        <w:t xml:space="preserve"> 4.0 rating scale, the higher the number the less cracking is present.  A </w:t>
      </w:r>
      <w:proofErr w:type="gramStart"/>
      <w:r w:rsidR="003E46CC" w:rsidRPr="003E46CC">
        <w:rPr>
          <w:rFonts w:ascii="Times New Roman" w:hAnsi="Times New Roman" w:cs="Times New Roman"/>
        </w:rPr>
        <w:t>brand new</w:t>
      </w:r>
      <w:proofErr w:type="gramEnd"/>
      <w:r w:rsidR="003E46CC" w:rsidRPr="003E46CC">
        <w:rPr>
          <w:rFonts w:ascii="Times New Roman" w:hAnsi="Times New Roman" w:cs="Times New Roman"/>
        </w:rPr>
        <w:t xml:space="preserve"> road has a SR of 4.0.  As the type,</w:t>
      </w:r>
    </w:p>
    <w:p w14:paraId="563BC287" w14:textId="6F937DF4" w:rsidR="003E46CC" w:rsidRDefault="003E46CC" w:rsidP="003E46CC">
      <w:pPr>
        <w:spacing w:after="0" w:line="240" w:lineRule="auto"/>
        <w:rPr>
          <w:rFonts w:ascii="Times New Roman" w:hAnsi="Times New Roman" w:cs="Times New Roman"/>
        </w:rPr>
      </w:pPr>
      <w:r w:rsidRPr="003E46CC">
        <w:rPr>
          <w:rFonts w:ascii="Times New Roman" w:hAnsi="Times New Roman" w:cs="Times New Roman"/>
        </w:rPr>
        <w:t xml:space="preserve">amount and severity of the various defects increase, the SR drops.  </w:t>
      </w:r>
      <w:r w:rsidR="00B603BC" w:rsidRPr="008C4297">
        <w:rPr>
          <w:rFonts w:ascii="Times New Roman" w:hAnsi="Times New Roman" w:cs="Times New Roman"/>
          <w:b/>
          <w:color w:val="FF0000"/>
        </w:rPr>
        <w:t xml:space="preserve">Also </w:t>
      </w:r>
      <w:r w:rsidR="00B603BC">
        <w:rPr>
          <w:rFonts w:ascii="Times New Roman" w:hAnsi="Times New Roman" w:cs="Times New Roman"/>
          <w:b/>
          <w:color w:val="FF0000"/>
        </w:rPr>
        <w:t>referred to as</w:t>
      </w:r>
      <w:r w:rsidR="00B603BC" w:rsidRPr="008C4297">
        <w:rPr>
          <w:rFonts w:ascii="Times New Roman" w:hAnsi="Times New Roman" w:cs="Times New Roman"/>
          <w:b/>
          <w:color w:val="FF0000"/>
        </w:rPr>
        <w:t xml:space="preserve"> Pavement Condition Rating (PCR)</w:t>
      </w:r>
      <w:r w:rsidR="00B603BC">
        <w:rPr>
          <w:rFonts w:ascii="Times New Roman" w:hAnsi="Times New Roman" w:cs="Times New Roman"/>
        </w:rPr>
        <w:t>.</w:t>
      </w:r>
    </w:p>
    <w:p w14:paraId="0D17355F" w14:textId="77777777" w:rsidR="00C765E4" w:rsidRDefault="00C765E4" w:rsidP="00C765E4">
      <w:pPr>
        <w:spacing w:after="0" w:line="240" w:lineRule="auto"/>
        <w:rPr>
          <w:rFonts w:ascii="Times New Roman" w:hAnsi="Times New Roman" w:cs="Times New Roman"/>
        </w:rPr>
      </w:pPr>
    </w:p>
    <w:p w14:paraId="27B947A1" w14:textId="1D295834" w:rsidR="00C765E4" w:rsidRDefault="00C765E4" w:rsidP="00C765E4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PQI</w:t>
      </w:r>
      <w:r w:rsidR="00852A3E">
        <w:rPr>
          <w:rFonts w:ascii="Times New Roman" w:hAnsi="Times New Roman" w:cs="Times New Roman"/>
        </w:rPr>
        <w:t xml:space="preserve"> – A </w:t>
      </w:r>
      <w:r w:rsidR="00852A3E" w:rsidRPr="00852A3E">
        <w:rPr>
          <w:rFonts w:ascii="Times New Roman" w:hAnsi="Times New Roman" w:cs="Times New Roman"/>
        </w:rPr>
        <w:t>composite index</w:t>
      </w:r>
      <w:r w:rsidR="00852A3E">
        <w:rPr>
          <w:rFonts w:ascii="Times New Roman" w:hAnsi="Times New Roman" w:cs="Times New Roman"/>
        </w:rPr>
        <w:t xml:space="preserve"> providing</w:t>
      </w:r>
      <w:r w:rsidR="00852A3E" w:rsidRPr="00852A3E">
        <w:rPr>
          <w:rFonts w:ascii="Times New Roman" w:hAnsi="Times New Roman" w:cs="Times New Roman"/>
        </w:rPr>
        <w:t xml:space="preserve"> an overall indication of the condition of the pavement, </w:t>
      </w:r>
      <w:proofErr w:type="gramStart"/>
      <w:r w:rsidR="00852A3E" w:rsidRPr="00852A3E">
        <w:rPr>
          <w:rFonts w:ascii="Times New Roman" w:hAnsi="Times New Roman" w:cs="Times New Roman"/>
        </w:rPr>
        <w:t>taking into account</w:t>
      </w:r>
      <w:proofErr w:type="gramEnd"/>
      <w:r w:rsidR="00852A3E" w:rsidRPr="00852A3E">
        <w:rPr>
          <w:rFonts w:ascii="Times New Roman" w:hAnsi="Times New Roman" w:cs="Times New Roman"/>
        </w:rPr>
        <w:t xml:space="preserve"> both the pavement smoothness and cracking.</w:t>
      </w:r>
      <w:r w:rsidR="00852A3E">
        <w:rPr>
          <w:rFonts w:ascii="Times New Roman" w:hAnsi="Times New Roman" w:cs="Times New Roman"/>
        </w:rPr>
        <w:t xml:space="preserve">    </w:t>
      </w:r>
      <w:r w:rsidR="008C4297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 xml:space="preserve">PQI = </w:t>
      </w:r>
      <m:oMath>
        <m:rad>
          <m:radPr>
            <m:degHide m:val="1"/>
            <m:ctrlPr>
              <w:rPr>
                <w:rFonts w:ascii="Cambria Math" w:hAnsi="Cambria Math" w:cs="Times New Roman"/>
                <w:i/>
              </w:rPr>
            </m:ctrlPr>
          </m:radPr>
          <m:deg/>
          <m:e>
            <m:d>
              <m:dPr>
                <m:ctrlPr>
                  <w:rPr>
                    <w:rFonts w:ascii="Cambria Math" w:hAnsi="Cambria Math" w:cs="Times New Roman"/>
                    <w:i/>
                  </w:rPr>
                </m:ctrlPr>
              </m:dPr>
              <m:e>
                <m:r>
                  <w:rPr>
                    <w:rFonts w:ascii="Cambria Math" w:hAnsi="Cambria Math" w:cs="Times New Roman"/>
                  </w:rPr>
                  <m:t>RQI</m:t>
                </m:r>
              </m:e>
            </m:d>
            <m:r>
              <w:rPr>
                <w:rFonts w:ascii="Cambria Math" w:hAnsi="Cambria Math" w:cs="Times New Roman"/>
              </w:rPr>
              <m:t>*(SR)</m:t>
            </m:r>
          </m:e>
        </m:rad>
      </m:oMath>
      <w:bookmarkStart w:id="1" w:name="_GoBack"/>
      <w:bookmarkEnd w:id="1"/>
    </w:p>
    <w:p w14:paraId="2DDB82E5" w14:textId="286E2CCB" w:rsidR="00C278AC" w:rsidRDefault="00C278AC" w:rsidP="00C278AC">
      <w:pPr>
        <w:spacing w:after="0" w:line="240" w:lineRule="auto"/>
        <w:rPr>
          <w:rFonts w:ascii="Times New Roman" w:hAnsi="Times New Roman" w:cs="Times New Roman"/>
        </w:rPr>
      </w:pPr>
    </w:p>
    <w:p w14:paraId="67ACAD22" w14:textId="667AD5D4" w:rsidR="00C765E4" w:rsidRDefault="00C765E4" w:rsidP="00C278AC">
      <w:pPr>
        <w:spacing w:after="0" w:line="240" w:lineRule="auto"/>
        <w:rPr>
          <w:rFonts w:ascii="Times New Roman" w:hAnsi="Times New Roman" w:cs="Times New Roman"/>
        </w:rPr>
      </w:pPr>
    </w:p>
    <w:p w14:paraId="116A161D" w14:textId="316463BC" w:rsidR="00C765E4" w:rsidRPr="003E46CC" w:rsidRDefault="003E46CC" w:rsidP="00C278AC">
      <w:pPr>
        <w:spacing w:after="0" w:line="240" w:lineRule="auto"/>
        <w:rPr>
          <w:rFonts w:ascii="Times New Roman" w:hAnsi="Times New Roman" w:cs="Times New Roman"/>
          <w:b/>
          <w:u w:val="single"/>
        </w:rPr>
      </w:pPr>
      <w:r w:rsidRPr="003E46CC">
        <w:rPr>
          <w:rFonts w:ascii="Times New Roman" w:hAnsi="Times New Roman" w:cs="Times New Roman"/>
          <w:b/>
          <w:u w:val="single"/>
        </w:rPr>
        <w:t>Thin Surface Treatments</w:t>
      </w:r>
    </w:p>
    <w:p w14:paraId="529AAFD1" w14:textId="77777777" w:rsidR="003E46CC" w:rsidRDefault="003E46CC" w:rsidP="00D85A40">
      <w:pPr>
        <w:spacing w:after="0" w:line="240" w:lineRule="auto"/>
        <w:rPr>
          <w:rFonts w:ascii="Times New Roman" w:hAnsi="Times New Roman" w:cs="Times New Roman"/>
        </w:rPr>
      </w:pPr>
    </w:p>
    <w:p w14:paraId="2ACE1141" w14:textId="735302AE" w:rsidR="00747EC8" w:rsidRPr="00101F42" w:rsidRDefault="00D85A40" w:rsidP="00D85A40">
      <w:pPr>
        <w:spacing w:after="0" w:line="240" w:lineRule="auto"/>
        <w:rPr>
          <w:rFonts w:ascii="Times New Roman" w:hAnsi="Times New Roman" w:cs="Times New Roman"/>
        </w:rPr>
      </w:pPr>
      <w:r w:rsidRPr="00101F42">
        <w:rPr>
          <w:rFonts w:ascii="Times New Roman" w:hAnsi="Times New Roman" w:cs="Times New Roman"/>
        </w:rPr>
        <w:t>Thin Overlay</w:t>
      </w:r>
      <w:r w:rsidR="007C7AF8">
        <w:rPr>
          <w:rFonts w:ascii="Times New Roman" w:hAnsi="Times New Roman" w:cs="Times New Roman"/>
        </w:rPr>
        <w:t xml:space="preserve"> (</w:t>
      </w:r>
      <w:bookmarkStart w:id="2" w:name="_Hlk502745019"/>
      <w:r w:rsidR="007C7AF8">
        <w:rPr>
          <w:rFonts w:ascii="Times New Roman" w:hAnsi="Times New Roman" w:cs="Times New Roman"/>
        </w:rPr>
        <w:t>with or without milling)</w:t>
      </w:r>
      <w:r w:rsidR="00747EC8" w:rsidRPr="00101F42">
        <w:rPr>
          <w:rFonts w:ascii="Times New Roman" w:hAnsi="Times New Roman" w:cs="Times New Roman"/>
        </w:rPr>
        <w:t>:</w:t>
      </w:r>
      <w:bookmarkEnd w:id="2"/>
    </w:p>
    <w:p w14:paraId="3E78B6E4" w14:textId="77777777" w:rsidR="00E41449" w:rsidRPr="00101F42" w:rsidRDefault="00747EC8" w:rsidP="00747EC8">
      <w:pPr>
        <w:spacing w:after="0" w:line="240" w:lineRule="auto"/>
        <w:ind w:firstLine="720"/>
        <w:rPr>
          <w:rFonts w:ascii="Times New Roman" w:hAnsi="Times New Roman" w:cs="Times New Roman"/>
        </w:rPr>
      </w:pPr>
      <w:r w:rsidRPr="00101F42">
        <w:rPr>
          <w:rFonts w:ascii="Times New Roman" w:hAnsi="Times New Roman" w:cs="Times New Roman"/>
        </w:rPr>
        <w:t>Standard specification d</w:t>
      </w:r>
      <w:r w:rsidR="00D85A40" w:rsidRPr="00101F42">
        <w:rPr>
          <w:rFonts w:ascii="Times New Roman" w:hAnsi="Times New Roman" w:cs="Times New Roman"/>
        </w:rPr>
        <w:t xml:space="preserve">ense graded </w:t>
      </w:r>
      <w:r w:rsidRPr="00101F42">
        <w:rPr>
          <w:rFonts w:ascii="Times New Roman" w:hAnsi="Times New Roman" w:cs="Times New Roman"/>
        </w:rPr>
        <w:t xml:space="preserve">HMA </w:t>
      </w:r>
      <w:r w:rsidR="00D85A40" w:rsidRPr="00101F42">
        <w:rPr>
          <w:rFonts w:ascii="Times New Roman" w:hAnsi="Times New Roman" w:cs="Times New Roman"/>
        </w:rPr>
        <w:t xml:space="preserve">mixture placed </w:t>
      </w:r>
      <w:r w:rsidR="009F5EF8" w:rsidRPr="004E6CB6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>“Less Than</w:t>
      </w:r>
      <w:r w:rsidR="00B87987" w:rsidRPr="004E6CB6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>”</w:t>
      </w:r>
      <w:r w:rsidR="009F5EF8" w:rsidRPr="004E6CB6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 xml:space="preserve"> </w:t>
      </w:r>
      <w:r w:rsidR="00113211" w:rsidRPr="004E6CB6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>2 inches</w:t>
      </w:r>
      <w:r w:rsidR="00113211" w:rsidRPr="00B87987">
        <w:rPr>
          <w:rFonts w:ascii="Times New Roman" w:hAnsi="Times New Roman" w:cs="Times New Roman"/>
          <w:color w:val="FF0000"/>
          <w:u w:val="single"/>
        </w:rPr>
        <w:t xml:space="preserve"> </w:t>
      </w:r>
      <w:proofErr w:type="gramStart"/>
      <w:r w:rsidR="009F5EF8">
        <w:rPr>
          <w:rFonts w:ascii="Times New Roman" w:hAnsi="Times New Roman" w:cs="Times New Roman"/>
          <w:u w:val="single"/>
        </w:rPr>
        <w:t>deep</w:t>
      </w:r>
      <w:r w:rsidR="00D85A40" w:rsidRPr="00101F42">
        <w:rPr>
          <w:rFonts w:ascii="Times New Roman" w:hAnsi="Times New Roman" w:cs="Times New Roman"/>
          <w:u w:val="single"/>
        </w:rPr>
        <w:t xml:space="preserve"> ?</w:t>
      </w:r>
      <w:proofErr w:type="gramEnd"/>
    </w:p>
    <w:p w14:paraId="380D1F39" w14:textId="77777777" w:rsidR="00D85A40" w:rsidRPr="00101F42" w:rsidRDefault="00D85A40" w:rsidP="00D85A40">
      <w:pPr>
        <w:spacing w:after="0" w:line="240" w:lineRule="auto"/>
        <w:rPr>
          <w:rFonts w:ascii="Times New Roman" w:hAnsi="Times New Roman" w:cs="Times New Roman"/>
        </w:rPr>
      </w:pPr>
      <w:r w:rsidRPr="00101F42">
        <w:rPr>
          <w:rFonts w:ascii="Times New Roman" w:hAnsi="Times New Roman" w:cs="Times New Roman"/>
        </w:rPr>
        <w:tab/>
        <w:t>Common mix types – dense graded HMA</w:t>
      </w:r>
    </w:p>
    <w:p w14:paraId="6A7391BD" w14:textId="77777777" w:rsidR="00D85A40" w:rsidRPr="00101F42" w:rsidRDefault="00D85A40" w:rsidP="00D85A40">
      <w:pPr>
        <w:spacing w:after="0" w:line="240" w:lineRule="auto"/>
        <w:rPr>
          <w:rFonts w:ascii="Times New Roman" w:hAnsi="Times New Roman" w:cs="Times New Roman"/>
        </w:rPr>
      </w:pPr>
      <w:r w:rsidRPr="00101F42">
        <w:rPr>
          <w:rFonts w:ascii="Times New Roman" w:hAnsi="Times New Roman" w:cs="Times New Roman"/>
        </w:rPr>
        <w:tab/>
        <w:t>Conventional Paving Equipment</w:t>
      </w:r>
    </w:p>
    <w:p w14:paraId="6EAAFD2A" w14:textId="494BF168" w:rsidR="00D85A40" w:rsidRPr="00101F42" w:rsidRDefault="00D85A40" w:rsidP="00D85A40">
      <w:pPr>
        <w:spacing w:after="0" w:line="240" w:lineRule="auto"/>
        <w:ind w:firstLine="720"/>
        <w:rPr>
          <w:rFonts w:ascii="Times New Roman" w:hAnsi="Times New Roman" w:cs="Times New Roman"/>
        </w:rPr>
      </w:pPr>
      <w:r w:rsidRPr="00101F42">
        <w:rPr>
          <w:rFonts w:ascii="Times New Roman" w:hAnsi="Times New Roman" w:cs="Times New Roman"/>
        </w:rPr>
        <w:t>Improves Smoothness</w:t>
      </w:r>
      <w:r w:rsidR="009A04E5">
        <w:rPr>
          <w:rFonts w:ascii="Times New Roman" w:hAnsi="Times New Roman" w:cs="Times New Roman"/>
        </w:rPr>
        <w:t>, reduce patching,</w:t>
      </w:r>
      <w:r w:rsidRPr="00101F42">
        <w:rPr>
          <w:rFonts w:ascii="Times New Roman" w:hAnsi="Times New Roman" w:cs="Times New Roman"/>
        </w:rPr>
        <w:t xml:space="preserve"> and extends pavement performance period</w:t>
      </w:r>
    </w:p>
    <w:p w14:paraId="30BF179D" w14:textId="77777777" w:rsidR="00D85A40" w:rsidRDefault="00D85A40" w:rsidP="00D85A40">
      <w:pPr>
        <w:spacing w:after="0" w:line="240" w:lineRule="auto"/>
        <w:rPr>
          <w:rFonts w:ascii="Times New Roman" w:hAnsi="Times New Roman" w:cs="Times New Roman"/>
        </w:rPr>
      </w:pPr>
    </w:p>
    <w:p w14:paraId="2DF9B67B" w14:textId="77777777" w:rsidR="00990BDF" w:rsidRDefault="00990BDF" w:rsidP="00D85A40">
      <w:pPr>
        <w:spacing w:after="0" w:line="240" w:lineRule="auto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Thinlay</w:t>
      </w:r>
      <w:proofErr w:type="spellEnd"/>
      <w:r>
        <w:rPr>
          <w:rFonts w:ascii="Times New Roman" w:hAnsi="Times New Roman" w:cs="Times New Roman"/>
        </w:rPr>
        <w:t xml:space="preserve"> (</w:t>
      </w:r>
      <w:r w:rsidRPr="00990BDF">
        <w:rPr>
          <w:rFonts w:ascii="Times New Roman" w:hAnsi="Times New Roman" w:cs="Times New Roman"/>
        </w:rPr>
        <w:t>with or without milling):</w:t>
      </w:r>
    </w:p>
    <w:p w14:paraId="5FDA5B5B" w14:textId="77777777" w:rsidR="00990BDF" w:rsidRDefault="00990BDF" w:rsidP="00990BDF">
      <w:pPr>
        <w:spacing w:after="0" w:line="240" w:lineRule="auto"/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 HMA mixture placed in a lift</w:t>
      </w:r>
      <w:r w:rsidR="004E6CB6">
        <w:rPr>
          <w:rFonts w:ascii="Times New Roman" w:hAnsi="Times New Roman" w:cs="Times New Roman"/>
        </w:rPr>
        <w:t xml:space="preserve"> thinner than</w:t>
      </w:r>
      <w:r>
        <w:rPr>
          <w:rFonts w:ascii="Times New Roman" w:hAnsi="Times New Roman" w:cs="Times New Roman"/>
        </w:rPr>
        <w:t xml:space="preserve"> 1" deep; a separate subcategory of thin overlay.  </w:t>
      </w:r>
    </w:p>
    <w:p w14:paraId="56EFA79F" w14:textId="77777777" w:rsidR="00990BDF" w:rsidRDefault="00990BDF" w:rsidP="00990BDF">
      <w:pPr>
        <w:spacing w:after="0" w:line="240" w:lineRule="auto"/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14:paraId="42FE5860" w14:textId="77777777" w:rsidR="00990BDF" w:rsidRDefault="00990BDF" w:rsidP="00D85A4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Micro-Milling / Surface </w:t>
      </w:r>
      <w:proofErr w:type="spellStart"/>
      <w:r>
        <w:rPr>
          <w:rFonts w:ascii="Times New Roman" w:hAnsi="Times New Roman" w:cs="Times New Roman"/>
        </w:rPr>
        <w:t>Planing</w:t>
      </w:r>
      <w:proofErr w:type="spellEnd"/>
      <w:r>
        <w:rPr>
          <w:rFonts w:ascii="Times New Roman" w:hAnsi="Times New Roman" w:cs="Times New Roman"/>
        </w:rPr>
        <w:t xml:space="preserve"> / Fine Milling</w:t>
      </w:r>
    </w:p>
    <w:p w14:paraId="32913E02" w14:textId="77777777" w:rsidR="00990BDF" w:rsidRDefault="00990BDF" w:rsidP="00E17A74">
      <w:pPr>
        <w:spacing w:after="0" w:line="240" w:lineRule="auto"/>
        <w:ind w:left="72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Similar to</w:t>
      </w:r>
      <w:proofErr w:type="gramEnd"/>
      <w:r>
        <w:rPr>
          <w:rFonts w:ascii="Times New Roman" w:hAnsi="Times New Roman" w:cs="Times New Roman"/>
        </w:rPr>
        <w:t xml:space="preserve"> </w:t>
      </w:r>
      <w:r w:rsidR="00E17A74">
        <w:rPr>
          <w:rFonts w:ascii="Times New Roman" w:hAnsi="Times New Roman" w:cs="Times New Roman"/>
        </w:rPr>
        <w:t>the traditional/</w:t>
      </w:r>
      <w:r>
        <w:rPr>
          <w:rFonts w:ascii="Times New Roman" w:hAnsi="Times New Roman" w:cs="Times New Roman"/>
        </w:rPr>
        <w:t>standard milling process</w:t>
      </w:r>
      <w:r w:rsidR="00E17A74">
        <w:rPr>
          <w:rFonts w:ascii="Times New Roman" w:hAnsi="Times New Roman" w:cs="Times New Roman"/>
        </w:rPr>
        <w:t xml:space="preserve">.  Micro-Milling uses a milling head/drum with more teeth at a tighter lacing pattern resulting in a surface that is smoother than the traditional milling head/drum.  This smoother surface provides a better surface for thin overlays and surface treatments including porous lifts.  </w:t>
      </w:r>
    </w:p>
    <w:p w14:paraId="0904921F" w14:textId="77777777" w:rsidR="00D01FE0" w:rsidRDefault="00D01FE0" w:rsidP="00D01FE0">
      <w:pPr>
        <w:spacing w:after="0" w:line="240" w:lineRule="auto"/>
        <w:rPr>
          <w:rFonts w:ascii="Times New Roman" w:hAnsi="Times New Roman" w:cs="Times New Roman"/>
        </w:rPr>
      </w:pPr>
    </w:p>
    <w:p w14:paraId="0F665601" w14:textId="77777777" w:rsidR="00A867BD" w:rsidRPr="00A867BD" w:rsidRDefault="00A867BD" w:rsidP="008C7B7E">
      <w:pPr>
        <w:spacing w:after="0" w:line="240" w:lineRule="auto"/>
        <w:rPr>
          <w:rFonts w:ascii="Times New Roman" w:hAnsi="Times New Roman" w:cs="Times New Roman"/>
        </w:rPr>
      </w:pPr>
      <w:r w:rsidRPr="00A867BD">
        <w:rPr>
          <w:rFonts w:ascii="Times New Roman" w:hAnsi="Times New Roman" w:cs="Times New Roman"/>
        </w:rPr>
        <w:t xml:space="preserve">Hot in-place recycling (HIR) </w:t>
      </w:r>
    </w:p>
    <w:p w14:paraId="63FE1451" w14:textId="77777777" w:rsidR="00A867BD" w:rsidRDefault="00A867BD" w:rsidP="00B24610">
      <w:pPr>
        <w:spacing w:after="0" w:line="240" w:lineRule="auto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 w:rsidR="008C7B7E" w:rsidRPr="008C7B7E">
        <w:rPr>
          <w:rFonts w:ascii="Times New Roman" w:hAnsi="Times New Roman" w:cs="Times New Roman"/>
        </w:rPr>
        <w:t xml:space="preserve">n on-site, in-place method </w:t>
      </w:r>
      <w:r w:rsidRPr="00A867BD">
        <w:rPr>
          <w:rFonts w:ascii="Times New Roman" w:hAnsi="Times New Roman" w:cs="Times New Roman"/>
        </w:rPr>
        <w:t xml:space="preserve">performed to </w:t>
      </w:r>
      <w:r w:rsidRPr="008C7B7E">
        <w:rPr>
          <w:rFonts w:ascii="Times New Roman" w:hAnsi="Times New Roman" w:cs="Times New Roman"/>
        </w:rPr>
        <w:t xml:space="preserve">correct </w:t>
      </w:r>
      <w:r>
        <w:rPr>
          <w:rFonts w:ascii="Times New Roman" w:hAnsi="Times New Roman" w:cs="Times New Roman"/>
        </w:rPr>
        <w:t xml:space="preserve">shallow depth </w:t>
      </w:r>
      <w:r w:rsidRPr="008C7B7E">
        <w:rPr>
          <w:rFonts w:ascii="Times New Roman" w:hAnsi="Times New Roman" w:cs="Times New Roman"/>
        </w:rPr>
        <w:t>surface distresses such as raveling, cracks, ruts</w:t>
      </w:r>
      <w:r>
        <w:rPr>
          <w:rFonts w:ascii="Times New Roman" w:hAnsi="Times New Roman" w:cs="Times New Roman"/>
        </w:rPr>
        <w:t>,</w:t>
      </w:r>
      <w:r w:rsidRPr="008C7B7E">
        <w:rPr>
          <w:rFonts w:ascii="Times New Roman" w:hAnsi="Times New Roman" w:cs="Times New Roman"/>
        </w:rPr>
        <w:t xml:space="preserve"> shoves and bumps</w:t>
      </w:r>
      <w:r>
        <w:rPr>
          <w:rFonts w:ascii="Times New Roman" w:hAnsi="Times New Roman" w:cs="Times New Roman"/>
        </w:rPr>
        <w:t xml:space="preserve"> to a </w:t>
      </w:r>
      <w:r w:rsidRPr="00A867BD">
        <w:rPr>
          <w:rFonts w:ascii="Times New Roman" w:hAnsi="Times New Roman" w:cs="Times New Roman"/>
        </w:rPr>
        <w:t>typical depth</w:t>
      </w:r>
      <w:r>
        <w:rPr>
          <w:rFonts w:ascii="Times New Roman" w:hAnsi="Times New Roman" w:cs="Times New Roman"/>
        </w:rPr>
        <w:t xml:space="preserve"> of 1-inch and ranging from ¾ to 2-inches.  The general process consists of the following four steps:</w:t>
      </w:r>
    </w:p>
    <w:p w14:paraId="255E4ADC" w14:textId="77777777" w:rsidR="008C7B7E" w:rsidRPr="00A867BD" w:rsidRDefault="00A867BD" w:rsidP="003D350F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A867BD">
        <w:rPr>
          <w:rFonts w:ascii="Times New Roman" w:hAnsi="Times New Roman" w:cs="Times New Roman"/>
        </w:rPr>
        <w:t>So</w:t>
      </w:r>
      <w:r w:rsidR="008C7B7E" w:rsidRPr="00A867BD">
        <w:rPr>
          <w:rFonts w:ascii="Times New Roman" w:hAnsi="Times New Roman" w:cs="Times New Roman"/>
        </w:rPr>
        <w:t>ftening of the asphalt pavement surface with heat;</w:t>
      </w:r>
    </w:p>
    <w:p w14:paraId="2D6A8ED3" w14:textId="77777777" w:rsidR="008C7B7E" w:rsidRDefault="00A867BD" w:rsidP="00A867BD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</w:t>
      </w:r>
      <w:r w:rsidR="008C7B7E" w:rsidRPr="00A867BD">
        <w:rPr>
          <w:rFonts w:ascii="Times New Roman" w:hAnsi="Times New Roman" w:cs="Times New Roman"/>
        </w:rPr>
        <w:t>carification and/or mechanical removal of the surface material;</w:t>
      </w:r>
    </w:p>
    <w:p w14:paraId="6BF5F144" w14:textId="77777777" w:rsidR="008C7B7E" w:rsidRPr="00A867BD" w:rsidRDefault="00A867BD" w:rsidP="00FC79C4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A867BD">
        <w:rPr>
          <w:rFonts w:ascii="Times New Roman" w:hAnsi="Times New Roman" w:cs="Times New Roman"/>
        </w:rPr>
        <w:t>Mix</w:t>
      </w:r>
      <w:r w:rsidR="008C7B7E" w:rsidRPr="00A867BD">
        <w:rPr>
          <w:rFonts w:ascii="Times New Roman" w:hAnsi="Times New Roman" w:cs="Times New Roman"/>
        </w:rPr>
        <w:t>ing of the material with recycling agent, asphalt binder, or new mix; and</w:t>
      </w:r>
    </w:p>
    <w:p w14:paraId="5535BBE2" w14:textId="77777777" w:rsidR="008C7B7E" w:rsidRPr="00A867BD" w:rsidRDefault="00A867BD" w:rsidP="00A867BD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P</w:t>
      </w:r>
      <w:r w:rsidR="008C7B7E" w:rsidRPr="00A867BD">
        <w:rPr>
          <w:rFonts w:ascii="Times New Roman" w:hAnsi="Times New Roman" w:cs="Times New Roman"/>
        </w:rPr>
        <w:t>aving of the recycled mix on the pavement surface.</w:t>
      </w:r>
    </w:p>
    <w:p w14:paraId="0975A273" w14:textId="77777777" w:rsidR="00A867BD" w:rsidRDefault="00A867BD" w:rsidP="00D01FE0">
      <w:pPr>
        <w:spacing w:after="0" w:line="240" w:lineRule="auto"/>
        <w:rPr>
          <w:rFonts w:ascii="Times New Roman" w:hAnsi="Times New Roman" w:cs="Times New Roman"/>
        </w:rPr>
      </w:pPr>
    </w:p>
    <w:p w14:paraId="00E5C4FD" w14:textId="77777777" w:rsidR="00A867BD" w:rsidRDefault="00A867BD" w:rsidP="00D01FE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</w:t>
      </w:r>
      <w:r w:rsidRPr="00A867BD">
        <w:rPr>
          <w:rFonts w:ascii="Times New Roman" w:hAnsi="Times New Roman" w:cs="Times New Roman"/>
        </w:rPr>
        <w:t xml:space="preserve">pen </w:t>
      </w:r>
      <w:r>
        <w:rPr>
          <w:rFonts w:ascii="Times New Roman" w:hAnsi="Times New Roman" w:cs="Times New Roman"/>
        </w:rPr>
        <w:t>G</w:t>
      </w:r>
      <w:r w:rsidRPr="00A867BD">
        <w:rPr>
          <w:rFonts w:ascii="Times New Roman" w:hAnsi="Times New Roman" w:cs="Times New Roman"/>
        </w:rPr>
        <w:t xml:space="preserve">raded </w:t>
      </w:r>
      <w:r>
        <w:rPr>
          <w:rFonts w:ascii="Times New Roman" w:hAnsi="Times New Roman" w:cs="Times New Roman"/>
        </w:rPr>
        <w:t>F</w:t>
      </w:r>
      <w:r w:rsidRPr="00A867BD">
        <w:rPr>
          <w:rFonts w:ascii="Times New Roman" w:hAnsi="Times New Roman" w:cs="Times New Roman"/>
        </w:rPr>
        <w:t xml:space="preserve">riction </w:t>
      </w:r>
      <w:r>
        <w:rPr>
          <w:rFonts w:ascii="Times New Roman" w:hAnsi="Times New Roman" w:cs="Times New Roman"/>
        </w:rPr>
        <w:t>C</w:t>
      </w:r>
      <w:r w:rsidRPr="00A867BD">
        <w:rPr>
          <w:rFonts w:ascii="Times New Roman" w:hAnsi="Times New Roman" w:cs="Times New Roman"/>
        </w:rPr>
        <w:t xml:space="preserve">ourses (OGFC), also known as </w:t>
      </w:r>
      <w:r>
        <w:rPr>
          <w:rFonts w:ascii="Times New Roman" w:hAnsi="Times New Roman" w:cs="Times New Roman"/>
        </w:rPr>
        <w:t>P</w:t>
      </w:r>
      <w:r w:rsidRPr="00A867BD">
        <w:rPr>
          <w:rFonts w:ascii="Times New Roman" w:hAnsi="Times New Roman" w:cs="Times New Roman"/>
        </w:rPr>
        <w:t xml:space="preserve">lant </w:t>
      </w:r>
      <w:r>
        <w:rPr>
          <w:rFonts w:ascii="Times New Roman" w:hAnsi="Times New Roman" w:cs="Times New Roman"/>
        </w:rPr>
        <w:t>M</w:t>
      </w:r>
      <w:r w:rsidRPr="00A867BD">
        <w:rPr>
          <w:rFonts w:ascii="Times New Roman" w:hAnsi="Times New Roman" w:cs="Times New Roman"/>
        </w:rPr>
        <w:t xml:space="preserve">ix </w:t>
      </w:r>
      <w:r>
        <w:rPr>
          <w:rFonts w:ascii="Times New Roman" w:hAnsi="Times New Roman" w:cs="Times New Roman"/>
        </w:rPr>
        <w:t>S</w:t>
      </w:r>
      <w:r w:rsidRPr="00A867BD">
        <w:rPr>
          <w:rFonts w:ascii="Times New Roman" w:hAnsi="Times New Roman" w:cs="Times New Roman"/>
        </w:rPr>
        <w:t xml:space="preserve">eal </w:t>
      </w:r>
      <w:r>
        <w:rPr>
          <w:rFonts w:ascii="Times New Roman" w:hAnsi="Times New Roman" w:cs="Times New Roman"/>
        </w:rPr>
        <w:t>C</w:t>
      </w:r>
      <w:r w:rsidRPr="00A867BD">
        <w:rPr>
          <w:rFonts w:ascii="Times New Roman" w:hAnsi="Times New Roman" w:cs="Times New Roman"/>
        </w:rPr>
        <w:t>ourses</w:t>
      </w:r>
    </w:p>
    <w:p w14:paraId="09C2BBA9" w14:textId="77777777" w:rsidR="00B24610" w:rsidRDefault="00B24610" w:rsidP="00B24610">
      <w:pPr>
        <w:spacing w:after="0" w:line="240" w:lineRule="auto"/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HMA paving material </w:t>
      </w:r>
      <w:r w:rsidRPr="00B24610">
        <w:rPr>
          <w:rFonts w:ascii="Times New Roman" w:hAnsi="Times New Roman" w:cs="Times New Roman"/>
        </w:rPr>
        <w:t>primarily composed of single size coarse aggregate</w:t>
      </w:r>
      <w:r>
        <w:rPr>
          <w:rFonts w:ascii="Times New Roman" w:hAnsi="Times New Roman" w:cs="Times New Roman"/>
        </w:rPr>
        <w:t xml:space="preserve"> </w:t>
      </w:r>
      <w:r w:rsidRPr="00B24610">
        <w:rPr>
          <w:rFonts w:ascii="Times New Roman" w:hAnsi="Times New Roman" w:cs="Times New Roman"/>
        </w:rPr>
        <w:t xml:space="preserve">and </w:t>
      </w:r>
      <w:r>
        <w:rPr>
          <w:rFonts w:ascii="Times New Roman" w:hAnsi="Times New Roman" w:cs="Times New Roman"/>
        </w:rPr>
        <w:t xml:space="preserve">a </w:t>
      </w:r>
      <w:r w:rsidRPr="00B24610">
        <w:rPr>
          <w:rFonts w:ascii="Times New Roman" w:hAnsi="Times New Roman" w:cs="Times New Roman"/>
        </w:rPr>
        <w:t>generally high asphalt content</w:t>
      </w:r>
      <w:r>
        <w:rPr>
          <w:rFonts w:ascii="Times New Roman" w:hAnsi="Times New Roman" w:cs="Times New Roman"/>
        </w:rPr>
        <w:t xml:space="preserve"> </w:t>
      </w:r>
      <w:r w:rsidRPr="00B24610">
        <w:rPr>
          <w:rFonts w:ascii="Times New Roman" w:hAnsi="Times New Roman" w:cs="Times New Roman"/>
        </w:rPr>
        <w:t xml:space="preserve">with a relatively </w:t>
      </w:r>
      <w:proofErr w:type="gramStart"/>
      <w:r w:rsidRPr="00B24610">
        <w:rPr>
          <w:rFonts w:ascii="Times New Roman" w:hAnsi="Times New Roman" w:cs="Times New Roman"/>
        </w:rPr>
        <w:t>large percentage</w:t>
      </w:r>
      <w:proofErr w:type="gramEnd"/>
      <w:r w:rsidRPr="00B24610">
        <w:rPr>
          <w:rFonts w:ascii="Times New Roman" w:hAnsi="Times New Roman" w:cs="Times New Roman"/>
        </w:rPr>
        <w:t xml:space="preserve"> of air voids</w:t>
      </w:r>
      <w:r>
        <w:rPr>
          <w:rFonts w:ascii="Times New Roman" w:hAnsi="Times New Roman" w:cs="Times New Roman"/>
        </w:rPr>
        <w:t xml:space="preserve"> intended to provide </w:t>
      </w:r>
      <w:r w:rsidRPr="00A867BD">
        <w:rPr>
          <w:rFonts w:ascii="Times New Roman" w:hAnsi="Times New Roman" w:cs="Times New Roman"/>
        </w:rPr>
        <w:t>good friction characteristics</w:t>
      </w:r>
      <w:r>
        <w:rPr>
          <w:rFonts w:ascii="Times New Roman" w:hAnsi="Times New Roman" w:cs="Times New Roman"/>
        </w:rPr>
        <w:t xml:space="preserve"> and eliminate hydroplaning</w:t>
      </w:r>
      <w:r w:rsidRPr="00A867BD">
        <w:rPr>
          <w:rFonts w:ascii="Times New Roman" w:hAnsi="Times New Roman" w:cs="Times New Roman"/>
        </w:rPr>
        <w:t xml:space="preserve"> for pavement surfaces</w:t>
      </w:r>
      <w:r>
        <w:rPr>
          <w:rFonts w:ascii="Times New Roman" w:hAnsi="Times New Roman" w:cs="Times New Roman"/>
        </w:rPr>
        <w:t xml:space="preserve">.  </w:t>
      </w:r>
    </w:p>
    <w:p w14:paraId="0EA5FA25" w14:textId="77777777" w:rsidR="00A867BD" w:rsidRDefault="00A867BD" w:rsidP="00D01FE0">
      <w:pPr>
        <w:spacing w:after="0" w:line="240" w:lineRule="auto"/>
        <w:rPr>
          <w:rFonts w:ascii="Times New Roman" w:hAnsi="Times New Roman" w:cs="Times New Roman"/>
        </w:rPr>
      </w:pPr>
    </w:p>
    <w:p w14:paraId="107A21D1" w14:textId="77777777" w:rsidR="00D01FE0" w:rsidRDefault="00D01FE0" w:rsidP="00D01FE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Texas Under Seal</w:t>
      </w:r>
    </w:p>
    <w:p w14:paraId="38700BE1" w14:textId="77777777" w:rsidR="00D01FE0" w:rsidRDefault="00D01FE0" w:rsidP="00D01FE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A</w:t>
      </w:r>
      <w:r w:rsidRPr="00D01FE0">
        <w:rPr>
          <w:rFonts w:ascii="Times New Roman" w:hAnsi="Times New Roman" w:cs="Times New Roman"/>
        </w:rPr>
        <w:t xml:space="preserve"> chip seal placed on existing roadways before placing an overlay.</w:t>
      </w:r>
    </w:p>
    <w:p w14:paraId="3D849ABB" w14:textId="77777777" w:rsidR="00A86FF2" w:rsidRDefault="00A86FF2" w:rsidP="00D01FE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Pr="00A86FF2">
        <w:rPr>
          <w:rFonts w:ascii="Times New Roman" w:hAnsi="Times New Roman" w:cs="Times New Roman"/>
        </w:rPr>
        <w:t>Stress Absorbing Membrane Inter-layer (SAMI)</w:t>
      </w:r>
    </w:p>
    <w:p w14:paraId="2330CDF4" w14:textId="77777777" w:rsidR="00990BDF" w:rsidRPr="00101F42" w:rsidRDefault="00990BDF" w:rsidP="00D85A40">
      <w:pPr>
        <w:spacing w:after="0" w:line="240" w:lineRule="auto"/>
        <w:rPr>
          <w:rFonts w:ascii="Times New Roman" w:hAnsi="Times New Roman" w:cs="Times New Roman"/>
        </w:rPr>
      </w:pPr>
    </w:p>
    <w:p w14:paraId="2259D133" w14:textId="77777777" w:rsidR="00747EC8" w:rsidRPr="00101F42" w:rsidRDefault="00D85A40" w:rsidP="00113211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101F42">
        <w:rPr>
          <w:rFonts w:ascii="Times New Roman" w:hAnsi="Times New Roman" w:cs="Times New Roman"/>
        </w:rPr>
        <w:t>Ultra Thin</w:t>
      </w:r>
      <w:proofErr w:type="spellEnd"/>
      <w:r w:rsidRPr="00101F42">
        <w:rPr>
          <w:rFonts w:ascii="Times New Roman" w:hAnsi="Times New Roman" w:cs="Times New Roman"/>
        </w:rPr>
        <w:t xml:space="preserve"> Bonded Wearing Course</w:t>
      </w:r>
      <w:r w:rsidR="00CD2CCD">
        <w:rPr>
          <w:rFonts w:ascii="Times New Roman" w:hAnsi="Times New Roman" w:cs="Times New Roman"/>
        </w:rPr>
        <w:t xml:space="preserve"> / Paver Placed Surface Seal / Nova Chip</w:t>
      </w:r>
      <w:r w:rsidR="00113211" w:rsidRPr="00101F42">
        <w:rPr>
          <w:rFonts w:ascii="Times New Roman" w:hAnsi="Times New Roman" w:cs="Times New Roman"/>
        </w:rPr>
        <w:t xml:space="preserve">:  </w:t>
      </w:r>
    </w:p>
    <w:p w14:paraId="6ABB56E9" w14:textId="77777777" w:rsidR="00113211" w:rsidRPr="00101F42" w:rsidRDefault="00747EC8" w:rsidP="00747EC8">
      <w:pPr>
        <w:spacing w:after="0" w:line="240" w:lineRule="auto"/>
        <w:ind w:left="720"/>
        <w:rPr>
          <w:rFonts w:ascii="Times New Roman" w:hAnsi="Times New Roman" w:cs="Times New Roman"/>
          <w:lang w:val="en"/>
        </w:rPr>
      </w:pPr>
      <w:r w:rsidRPr="00101F42">
        <w:rPr>
          <w:rFonts w:ascii="Times New Roman" w:hAnsi="Times New Roman" w:cs="Times New Roman"/>
          <w:lang w:val="en"/>
        </w:rPr>
        <w:t>A</w:t>
      </w:r>
      <w:r w:rsidR="00113211" w:rsidRPr="00101F42">
        <w:rPr>
          <w:rFonts w:ascii="Times New Roman" w:hAnsi="Times New Roman" w:cs="Times New Roman"/>
          <w:lang w:val="en"/>
        </w:rPr>
        <w:t xml:space="preserve"> heavy spray application of polymer modified asphalt emulsion followed immediately by an ultra-thin gap-graded hot mix asphalt </w:t>
      </w:r>
      <w:r w:rsidR="00113211" w:rsidRPr="00101F42">
        <w:rPr>
          <w:rFonts w:ascii="Times New Roman" w:hAnsi="Times New Roman" w:cs="Times New Roman"/>
        </w:rPr>
        <w:t>(5/8" to 3/4") as a wearing course</w:t>
      </w:r>
      <w:r w:rsidR="00113211" w:rsidRPr="00101F42">
        <w:rPr>
          <w:rFonts w:ascii="Times New Roman" w:hAnsi="Times New Roman" w:cs="Times New Roman"/>
          <w:lang w:val="en"/>
        </w:rPr>
        <w:t>. </w:t>
      </w:r>
    </w:p>
    <w:p w14:paraId="30020A21" w14:textId="77777777" w:rsidR="00113211" w:rsidRPr="00101F42" w:rsidRDefault="00113211" w:rsidP="00117657">
      <w:pPr>
        <w:spacing w:after="0" w:line="240" w:lineRule="auto"/>
        <w:ind w:left="720"/>
        <w:rPr>
          <w:rFonts w:ascii="Times New Roman" w:hAnsi="Times New Roman" w:cs="Times New Roman"/>
        </w:rPr>
      </w:pPr>
    </w:p>
    <w:p w14:paraId="594B5387" w14:textId="77777777" w:rsidR="00117657" w:rsidRDefault="00117657" w:rsidP="00135353">
      <w:pPr>
        <w:spacing w:after="0" w:line="240" w:lineRule="auto"/>
        <w:ind w:left="720"/>
        <w:rPr>
          <w:rFonts w:ascii="Times New Roman" w:hAnsi="Times New Roman" w:cs="Times New Roman"/>
          <w:lang w:val="en"/>
        </w:rPr>
      </w:pPr>
      <w:r w:rsidRPr="00101F42">
        <w:rPr>
          <w:rFonts w:ascii="Times New Roman" w:hAnsi="Times New Roman" w:cs="Times New Roman"/>
        </w:rPr>
        <w:t>The thick polymer asphalt membrane seals and protects the surface and provides superior bonding of the ultrathin mix to the pavement.</w:t>
      </w:r>
      <w:r w:rsidR="00113211" w:rsidRPr="00101F42">
        <w:rPr>
          <w:rFonts w:ascii="Times New Roman" w:hAnsi="Times New Roman" w:cs="Times New Roman"/>
          <w:lang w:val="en"/>
        </w:rPr>
        <w:t xml:space="preserve">  </w:t>
      </w:r>
      <w:r w:rsidR="00747EC8" w:rsidRPr="00101F42">
        <w:rPr>
          <w:rFonts w:ascii="Times New Roman" w:hAnsi="Times New Roman" w:cs="Times New Roman"/>
          <w:lang w:val="en"/>
        </w:rPr>
        <w:t>Both applications are quick completed in one pass by a specially designed paving machine.  </w:t>
      </w:r>
      <w:r w:rsidR="00113211" w:rsidRPr="00101F42">
        <w:rPr>
          <w:rFonts w:ascii="Times New Roman" w:hAnsi="Times New Roman" w:cs="Times New Roman"/>
          <w:lang w:val="en"/>
        </w:rPr>
        <w:t>Once the hot mixed asphalt is placed, a 10-ton steel wheeled vibratory roller is used for compaction. </w:t>
      </w:r>
    </w:p>
    <w:p w14:paraId="39D03D15" w14:textId="77777777" w:rsidR="007C7AF8" w:rsidRPr="00101F42" w:rsidRDefault="007C7AF8" w:rsidP="00135353">
      <w:pPr>
        <w:spacing w:after="0" w:line="240" w:lineRule="auto"/>
        <w:ind w:left="720"/>
        <w:rPr>
          <w:rFonts w:ascii="Times New Roman" w:hAnsi="Times New Roman" w:cs="Times New Roman"/>
        </w:rPr>
      </w:pPr>
    </w:p>
    <w:p w14:paraId="04C41CB5" w14:textId="77777777" w:rsidR="007C7AF8" w:rsidRPr="00101F42" w:rsidRDefault="007C7AF8" w:rsidP="007C7AF8">
      <w:pPr>
        <w:spacing w:after="0" w:line="240" w:lineRule="auto"/>
        <w:rPr>
          <w:rFonts w:ascii="Times New Roman" w:hAnsi="Times New Roman" w:cs="Times New Roman"/>
        </w:rPr>
      </w:pPr>
      <w:r w:rsidRPr="00101F42">
        <w:rPr>
          <w:rFonts w:ascii="Times New Roman" w:hAnsi="Times New Roman" w:cs="Times New Roman"/>
        </w:rPr>
        <w:t>Microsurfacing</w:t>
      </w:r>
    </w:p>
    <w:p w14:paraId="728E0991" w14:textId="77777777" w:rsidR="007C7AF8" w:rsidRPr="00101F42" w:rsidRDefault="007C7AF8" w:rsidP="007C7AF8">
      <w:pPr>
        <w:spacing w:after="0" w:line="240" w:lineRule="auto"/>
        <w:ind w:left="720"/>
        <w:rPr>
          <w:rFonts w:ascii="Times New Roman" w:hAnsi="Times New Roman" w:cs="Times New Roman"/>
        </w:rPr>
      </w:pPr>
      <w:r w:rsidRPr="00101F42">
        <w:rPr>
          <w:rFonts w:ascii="Times New Roman" w:hAnsi="Times New Roman" w:cs="Times New Roman"/>
        </w:rPr>
        <w:t xml:space="preserve">Microsurfacing is a form of slurry seal that uses advanced polymer additives with the emulsified asphalt.  The polymer modified emulsion, 100 percent crushed aggregate, water, and mineral filler is pre-mixed and placed as a slurry onto a pavement.  </w:t>
      </w:r>
    </w:p>
    <w:p w14:paraId="4E11FA42" w14:textId="77777777" w:rsidR="007C7AF8" w:rsidRPr="00101F42" w:rsidRDefault="007C7AF8" w:rsidP="007C7AF8">
      <w:pPr>
        <w:spacing w:after="0" w:line="240" w:lineRule="auto"/>
        <w:ind w:left="720"/>
        <w:rPr>
          <w:rFonts w:ascii="Times New Roman" w:hAnsi="Times New Roman" w:cs="Times New Roman"/>
        </w:rPr>
      </w:pPr>
    </w:p>
    <w:p w14:paraId="22BA961D" w14:textId="77777777" w:rsidR="00CD2CCD" w:rsidRDefault="007C7AF8" w:rsidP="007C7AF8">
      <w:pPr>
        <w:spacing w:after="0" w:line="240" w:lineRule="auto"/>
        <w:ind w:left="720"/>
        <w:rPr>
          <w:rFonts w:ascii="Times New Roman" w:hAnsi="Times New Roman" w:cs="Times New Roman"/>
        </w:rPr>
      </w:pPr>
      <w:r w:rsidRPr="00101F42">
        <w:rPr>
          <w:rFonts w:ascii="Times New Roman" w:hAnsi="Times New Roman" w:cs="Times New Roman"/>
        </w:rPr>
        <w:t xml:space="preserve">Microsurfacing benefits from a chemically controlled curing process </w:t>
      </w:r>
      <w:r w:rsidR="00DE24CE">
        <w:rPr>
          <w:rFonts w:ascii="Times New Roman" w:hAnsi="Times New Roman" w:cs="Times New Roman"/>
        </w:rPr>
        <w:t>(</w:t>
      </w:r>
      <w:r w:rsidRPr="00101F42">
        <w:rPr>
          <w:rFonts w:ascii="Times New Roman" w:hAnsi="Times New Roman" w:cs="Times New Roman"/>
        </w:rPr>
        <w:t>rather than a thermal/drying cure process required for standard slurry seals</w:t>
      </w:r>
      <w:r w:rsidR="00DE24CE">
        <w:rPr>
          <w:rFonts w:ascii="Times New Roman" w:hAnsi="Times New Roman" w:cs="Times New Roman"/>
        </w:rPr>
        <w:t>)</w:t>
      </w:r>
      <w:r w:rsidR="00B87987" w:rsidRPr="00B87987">
        <w:t xml:space="preserve"> </w:t>
      </w:r>
      <w:r w:rsidR="00B87987" w:rsidRPr="00B87987">
        <w:rPr>
          <w:rFonts w:ascii="Times New Roman" w:hAnsi="Times New Roman" w:cs="Times New Roman"/>
        </w:rPr>
        <w:t>and the ability to stack aggregates</w:t>
      </w:r>
      <w:r w:rsidR="00CD2CCD">
        <w:rPr>
          <w:rFonts w:ascii="Times New Roman" w:hAnsi="Times New Roman" w:cs="Times New Roman"/>
        </w:rPr>
        <w:t xml:space="preserve">.  </w:t>
      </w:r>
      <w:r w:rsidR="00B87987" w:rsidRPr="00B87987">
        <w:rPr>
          <w:rFonts w:ascii="Times New Roman" w:hAnsi="Times New Roman" w:cs="Times New Roman"/>
        </w:rPr>
        <w:t xml:space="preserve"> </w:t>
      </w:r>
    </w:p>
    <w:p w14:paraId="6B1D8BBB" w14:textId="77777777" w:rsidR="00CD2CCD" w:rsidRDefault="00CD2CCD" w:rsidP="007C7AF8">
      <w:pPr>
        <w:spacing w:after="0" w:line="240" w:lineRule="auto"/>
        <w:ind w:left="720"/>
        <w:rPr>
          <w:rFonts w:ascii="Times New Roman" w:hAnsi="Times New Roman" w:cs="Times New Roman"/>
        </w:rPr>
      </w:pPr>
    </w:p>
    <w:p w14:paraId="678683C9" w14:textId="77777777" w:rsidR="007C7AF8" w:rsidRPr="00101F42" w:rsidRDefault="00CD2CCD" w:rsidP="007C7AF8">
      <w:pPr>
        <w:spacing w:after="0" w:line="240" w:lineRule="auto"/>
        <w:ind w:left="720"/>
        <w:rPr>
          <w:rFonts w:ascii="Times New Roman" w:hAnsi="Times New Roman" w:cs="Times New Roman"/>
        </w:rPr>
      </w:pPr>
      <w:r w:rsidRPr="00101F42">
        <w:rPr>
          <w:rFonts w:ascii="Times New Roman" w:hAnsi="Times New Roman" w:cs="Times New Roman"/>
        </w:rPr>
        <w:t>Microsurfacing</w:t>
      </w:r>
      <w:r>
        <w:rPr>
          <w:rFonts w:ascii="Times New Roman" w:hAnsi="Times New Roman" w:cs="Times New Roman"/>
        </w:rPr>
        <w:t xml:space="preserve"> can be used as a pre-treatment to fill </w:t>
      </w:r>
      <w:r w:rsidR="00B87987" w:rsidRPr="00B87987">
        <w:rPr>
          <w:rFonts w:ascii="Times New Roman" w:hAnsi="Times New Roman" w:cs="Times New Roman"/>
        </w:rPr>
        <w:t>ruts and other pavement irregularities.</w:t>
      </w:r>
    </w:p>
    <w:p w14:paraId="2E7AA3CA" w14:textId="77777777" w:rsidR="00CD2CCD" w:rsidRPr="00101F42" w:rsidRDefault="00CD2CCD" w:rsidP="00D85A40">
      <w:pPr>
        <w:spacing w:after="0" w:line="240" w:lineRule="auto"/>
        <w:rPr>
          <w:rFonts w:ascii="Times New Roman" w:hAnsi="Times New Roman" w:cs="Times New Roman"/>
        </w:rPr>
      </w:pPr>
    </w:p>
    <w:p w14:paraId="31EA5A32" w14:textId="77777777" w:rsidR="00CD2CCD" w:rsidRPr="00101F42" w:rsidRDefault="00CD2CCD" w:rsidP="00CD2CCD">
      <w:pPr>
        <w:spacing w:after="0" w:line="240" w:lineRule="auto"/>
        <w:rPr>
          <w:rFonts w:ascii="Times New Roman" w:hAnsi="Times New Roman" w:cs="Times New Roman"/>
        </w:rPr>
      </w:pPr>
      <w:r w:rsidRPr="00101F42">
        <w:rPr>
          <w:rFonts w:ascii="Times New Roman" w:hAnsi="Times New Roman" w:cs="Times New Roman"/>
        </w:rPr>
        <w:t>Slurry Seal</w:t>
      </w:r>
    </w:p>
    <w:p w14:paraId="0692F387" w14:textId="77777777" w:rsidR="00CD2CCD" w:rsidRPr="00101F42" w:rsidRDefault="00CD2CCD" w:rsidP="00CD2CCD">
      <w:pPr>
        <w:spacing w:after="0" w:line="240" w:lineRule="auto"/>
        <w:ind w:left="720"/>
        <w:rPr>
          <w:rFonts w:ascii="Times New Roman" w:hAnsi="Times New Roman" w:cs="Times New Roman"/>
        </w:rPr>
      </w:pPr>
      <w:r w:rsidRPr="00101F42">
        <w:rPr>
          <w:rFonts w:ascii="Times New Roman" w:hAnsi="Times New Roman" w:cs="Times New Roman"/>
        </w:rPr>
        <w:t xml:space="preserve">The application of a homogenous mixture of emulsified asphalt, water, well-graded fine aggregate and mineral filler that has a creamy fluid-like appearance when applied to an existing asphalt pavement surface.  </w:t>
      </w:r>
      <w:r>
        <w:rPr>
          <w:rFonts w:ascii="Times New Roman" w:hAnsi="Times New Roman" w:cs="Times New Roman"/>
        </w:rPr>
        <w:t>S</w:t>
      </w:r>
      <w:r w:rsidRPr="00101F42">
        <w:rPr>
          <w:rFonts w:ascii="Times New Roman" w:hAnsi="Times New Roman" w:cs="Times New Roman"/>
        </w:rPr>
        <w:t>lurry seals are used to fill existing pavement surface defects as either a preparatory treatment for other maintenance treatments or as a wearing course. There are three basic aggregate gradations used in slurry seals:</w:t>
      </w:r>
    </w:p>
    <w:p w14:paraId="4E9540D5" w14:textId="77777777" w:rsidR="00CD2CCD" w:rsidRPr="00101F42" w:rsidRDefault="00CD2CCD" w:rsidP="00CD2CC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101F42">
        <w:rPr>
          <w:rFonts w:ascii="Times New Roman" w:hAnsi="Times New Roman" w:cs="Times New Roman"/>
        </w:rPr>
        <w:t xml:space="preserve">Type I (Fine): using </w:t>
      </w:r>
      <w:r w:rsidRPr="00101F42">
        <w:rPr>
          <w:rFonts w:ascii="Times New Roman" w:hAnsi="Times New Roman" w:cs="Times New Roman"/>
          <w:vertAlign w:val="superscript"/>
        </w:rPr>
        <w:t>1</w:t>
      </w:r>
      <w:r w:rsidRPr="00101F42">
        <w:rPr>
          <w:rFonts w:ascii="Times New Roman" w:hAnsi="Times New Roman" w:cs="Times New Roman"/>
        </w:rPr>
        <w:t>/</w:t>
      </w:r>
      <w:r w:rsidRPr="00101F42">
        <w:rPr>
          <w:rFonts w:ascii="Times New Roman" w:hAnsi="Times New Roman" w:cs="Times New Roman"/>
          <w:vertAlign w:val="subscript"/>
        </w:rPr>
        <w:t>8</w:t>
      </w:r>
      <w:r w:rsidRPr="00101F42">
        <w:rPr>
          <w:rFonts w:ascii="Times New Roman" w:hAnsi="Times New Roman" w:cs="Times New Roman"/>
        </w:rPr>
        <w:t>" aggregate for maximum crack penetration and sealing</w:t>
      </w:r>
    </w:p>
    <w:p w14:paraId="4EE50D76" w14:textId="77777777" w:rsidR="00CD2CCD" w:rsidRPr="00101F42" w:rsidRDefault="00CD2CCD" w:rsidP="00CD2CC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101F42">
        <w:rPr>
          <w:rFonts w:ascii="Times New Roman" w:hAnsi="Times New Roman" w:cs="Times New Roman"/>
        </w:rPr>
        <w:t xml:space="preserve">Type II: using </w:t>
      </w:r>
      <w:r w:rsidRPr="00101F42">
        <w:rPr>
          <w:rFonts w:ascii="Times New Roman" w:hAnsi="Times New Roman" w:cs="Times New Roman"/>
          <w:vertAlign w:val="superscript"/>
        </w:rPr>
        <w:t>1</w:t>
      </w:r>
      <w:r w:rsidRPr="00101F42">
        <w:rPr>
          <w:rFonts w:ascii="Times New Roman" w:hAnsi="Times New Roman" w:cs="Times New Roman"/>
        </w:rPr>
        <w:t>/</w:t>
      </w:r>
      <w:r w:rsidRPr="00101F42">
        <w:rPr>
          <w:rFonts w:ascii="Times New Roman" w:hAnsi="Times New Roman" w:cs="Times New Roman"/>
          <w:vertAlign w:val="subscript"/>
        </w:rPr>
        <w:t>4</w:t>
      </w:r>
      <w:r w:rsidRPr="00101F42">
        <w:rPr>
          <w:rFonts w:ascii="Times New Roman" w:hAnsi="Times New Roman" w:cs="Times New Roman"/>
        </w:rPr>
        <w:t>" aggregate to correct raveling, oxidation, and improve skid resistance</w:t>
      </w:r>
    </w:p>
    <w:p w14:paraId="444238CA" w14:textId="77777777" w:rsidR="00CD2CCD" w:rsidRPr="00101F42" w:rsidRDefault="00CD2CCD" w:rsidP="00CD2CC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101F42">
        <w:rPr>
          <w:rFonts w:ascii="Times New Roman" w:hAnsi="Times New Roman" w:cs="Times New Roman"/>
        </w:rPr>
        <w:t xml:space="preserve">Type III (coarse). using </w:t>
      </w:r>
      <w:bookmarkStart w:id="3" w:name="_Hlk500850054"/>
      <w:r w:rsidRPr="00101F42">
        <w:rPr>
          <w:rFonts w:ascii="Times New Roman" w:hAnsi="Times New Roman" w:cs="Times New Roman"/>
          <w:vertAlign w:val="superscript"/>
        </w:rPr>
        <w:t>3</w:t>
      </w:r>
      <w:r w:rsidRPr="00101F42">
        <w:rPr>
          <w:rFonts w:ascii="Times New Roman" w:hAnsi="Times New Roman" w:cs="Times New Roman"/>
        </w:rPr>
        <w:t>/</w:t>
      </w:r>
      <w:r w:rsidRPr="00101F42">
        <w:rPr>
          <w:rFonts w:ascii="Times New Roman" w:hAnsi="Times New Roman" w:cs="Times New Roman"/>
          <w:vertAlign w:val="subscript"/>
        </w:rPr>
        <w:t>8</w:t>
      </w:r>
      <w:r w:rsidRPr="00101F42">
        <w:rPr>
          <w:rFonts w:ascii="Times New Roman" w:hAnsi="Times New Roman" w:cs="Times New Roman"/>
        </w:rPr>
        <w:t xml:space="preserve">" </w:t>
      </w:r>
      <w:bookmarkEnd w:id="3"/>
      <w:r w:rsidRPr="00101F42">
        <w:rPr>
          <w:rFonts w:ascii="Times New Roman" w:hAnsi="Times New Roman" w:cs="Times New Roman"/>
        </w:rPr>
        <w:t xml:space="preserve">aggregate for correcting more severe surface defects, fill slight depressions, and improve skid resistance.   </w:t>
      </w:r>
    </w:p>
    <w:p w14:paraId="3B897DD1" w14:textId="77777777" w:rsidR="00CD2CCD" w:rsidRDefault="00CD2CCD" w:rsidP="00D85A40">
      <w:pPr>
        <w:spacing w:after="0" w:line="240" w:lineRule="auto"/>
        <w:rPr>
          <w:rFonts w:ascii="Times New Roman" w:hAnsi="Times New Roman" w:cs="Times New Roman"/>
        </w:rPr>
      </w:pPr>
    </w:p>
    <w:p w14:paraId="24AC8C00" w14:textId="77777777" w:rsidR="00CD2CCD" w:rsidRPr="00101F42" w:rsidRDefault="00CD2CCD" w:rsidP="00CD2CCD">
      <w:pPr>
        <w:spacing w:after="0" w:line="240" w:lineRule="auto"/>
        <w:rPr>
          <w:rFonts w:ascii="Times New Roman" w:hAnsi="Times New Roman" w:cs="Times New Roman"/>
        </w:rPr>
      </w:pPr>
      <w:r w:rsidRPr="00101F42">
        <w:rPr>
          <w:rFonts w:ascii="Times New Roman" w:hAnsi="Times New Roman" w:cs="Times New Roman"/>
        </w:rPr>
        <w:t>Chip Seal</w:t>
      </w:r>
    </w:p>
    <w:p w14:paraId="0A83A402" w14:textId="77777777" w:rsidR="00CD2CCD" w:rsidRPr="00101F42" w:rsidRDefault="00CD2CCD" w:rsidP="00CD2CCD">
      <w:pPr>
        <w:spacing w:after="0" w:line="240" w:lineRule="auto"/>
        <w:ind w:left="720"/>
        <w:rPr>
          <w:rFonts w:ascii="Times New Roman" w:hAnsi="Times New Roman" w:cs="Times New Roman"/>
        </w:rPr>
      </w:pPr>
      <w:r w:rsidRPr="00101F42">
        <w:rPr>
          <w:rFonts w:ascii="Times New Roman" w:hAnsi="Times New Roman" w:cs="Times New Roman"/>
        </w:rPr>
        <w:t xml:space="preserve">An application of a heavy spray application of asphalt emulsion over an existing pavement surface followed by the placement of a single layer of clean, uniform sized crushed stone that are rolled to embed the aggregate chips into the binder material.  </w:t>
      </w:r>
    </w:p>
    <w:p w14:paraId="7737A98E" w14:textId="77777777" w:rsidR="00CD2CCD" w:rsidRDefault="00CD2CCD" w:rsidP="00CD2CCD">
      <w:pPr>
        <w:spacing w:after="0" w:line="240" w:lineRule="auto"/>
        <w:ind w:left="720"/>
        <w:rPr>
          <w:rFonts w:ascii="Times New Roman" w:hAnsi="Times New Roman" w:cs="Times New Roman"/>
        </w:rPr>
      </w:pPr>
    </w:p>
    <w:p w14:paraId="2D709BB5" w14:textId="77777777" w:rsidR="00A86FF2" w:rsidRDefault="004E6CB6" w:rsidP="00A86FF2">
      <w:pPr>
        <w:spacing w:after="0" w:line="240" w:lineRule="auto"/>
        <w:ind w:left="720"/>
        <w:rPr>
          <w:rFonts w:ascii="Times New Roman" w:hAnsi="Times New Roman" w:cs="Times New Roman"/>
        </w:rPr>
      </w:pPr>
      <w:r w:rsidRPr="004E6CB6">
        <w:rPr>
          <w:rFonts w:ascii="Times New Roman" w:hAnsi="Times New Roman" w:cs="Times New Roman"/>
        </w:rPr>
        <w:t xml:space="preserve">A multiple </w:t>
      </w:r>
      <w:r w:rsidR="00A86FF2">
        <w:rPr>
          <w:rFonts w:ascii="Times New Roman" w:hAnsi="Times New Roman" w:cs="Times New Roman"/>
        </w:rPr>
        <w:t xml:space="preserve">layer </w:t>
      </w:r>
      <w:r w:rsidRPr="004E6CB6">
        <w:rPr>
          <w:rFonts w:ascii="Times New Roman" w:hAnsi="Times New Roman" w:cs="Times New Roman"/>
        </w:rPr>
        <w:t>chip seal</w:t>
      </w:r>
      <w:r w:rsidR="00A86FF2">
        <w:rPr>
          <w:rFonts w:ascii="Times New Roman" w:hAnsi="Times New Roman" w:cs="Times New Roman"/>
        </w:rPr>
        <w:t xml:space="preserve"> (double or triple etc. …) i</w:t>
      </w:r>
      <w:r w:rsidRPr="004E6CB6">
        <w:rPr>
          <w:rFonts w:ascii="Times New Roman" w:hAnsi="Times New Roman" w:cs="Times New Roman"/>
        </w:rPr>
        <w:t>s a built-up seal coat consisting</w:t>
      </w:r>
      <w:r w:rsidR="00A86FF2">
        <w:rPr>
          <w:rFonts w:ascii="Times New Roman" w:hAnsi="Times New Roman" w:cs="Times New Roman"/>
        </w:rPr>
        <w:t xml:space="preserve"> </w:t>
      </w:r>
      <w:r w:rsidRPr="004E6CB6">
        <w:rPr>
          <w:rFonts w:ascii="Times New Roman" w:hAnsi="Times New Roman" w:cs="Times New Roman"/>
        </w:rPr>
        <w:t xml:space="preserve">of multiple applications of binder and aggregate. </w:t>
      </w:r>
      <w:r w:rsidR="00A86FF2">
        <w:rPr>
          <w:rFonts w:ascii="Times New Roman" w:hAnsi="Times New Roman" w:cs="Times New Roman"/>
        </w:rPr>
        <w:t xml:space="preserve"> R</w:t>
      </w:r>
      <w:r w:rsidRPr="004E6CB6">
        <w:rPr>
          <w:rFonts w:ascii="Times New Roman" w:hAnsi="Times New Roman" w:cs="Times New Roman"/>
        </w:rPr>
        <w:t>olling the aggregate for</w:t>
      </w:r>
      <w:r w:rsidR="00A86FF2">
        <w:rPr>
          <w:rFonts w:ascii="Times New Roman" w:hAnsi="Times New Roman" w:cs="Times New Roman"/>
        </w:rPr>
        <w:t xml:space="preserve"> </w:t>
      </w:r>
      <w:r w:rsidRPr="004E6CB6">
        <w:rPr>
          <w:rFonts w:ascii="Times New Roman" w:hAnsi="Times New Roman" w:cs="Times New Roman"/>
        </w:rPr>
        <w:t>embedment</w:t>
      </w:r>
      <w:r w:rsidR="00A86FF2">
        <w:rPr>
          <w:rFonts w:ascii="Times New Roman" w:hAnsi="Times New Roman" w:cs="Times New Roman"/>
        </w:rPr>
        <w:t xml:space="preserve"> and sweeping </w:t>
      </w:r>
      <w:r w:rsidR="00A86FF2" w:rsidRPr="004E6CB6">
        <w:rPr>
          <w:rFonts w:ascii="Times New Roman" w:hAnsi="Times New Roman" w:cs="Times New Roman"/>
        </w:rPr>
        <w:t xml:space="preserve">should be </w:t>
      </w:r>
      <w:r w:rsidR="00A86FF2">
        <w:rPr>
          <w:rFonts w:ascii="Times New Roman" w:hAnsi="Times New Roman" w:cs="Times New Roman"/>
        </w:rPr>
        <w:t>performed</w:t>
      </w:r>
      <w:r w:rsidR="00A86FF2" w:rsidRPr="004E6CB6">
        <w:rPr>
          <w:rFonts w:ascii="Times New Roman" w:hAnsi="Times New Roman" w:cs="Times New Roman"/>
        </w:rPr>
        <w:t xml:space="preserve"> between applications</w:t>
      </w:r>
      <w:r w:rsidR="00A86FF2">
        <w:rPr>
          <w:rFonts w:ascii="Times New Roman" w:hAnsi="Times New Roman" w:cs="Times New Roman"/>
        </w:rPr>
        <w:t xml:space="preserve">.  </w:t>
      </w:r>
      <w:r w:rsidR="00A86FF2" w:rsidRPr="004E6CB6">
        <w:rPr>
          <w:rFonts w:ascii="Times New Roman" w:hAnsi="Times New Roman" w:cs="Times New Roman"/>
        </w:rPr>
        <w:t>Multiple chip seals are used where a harder</w:t>
      </w:r>
      <w:r w:rsidR="00A86FF2">
        <w:rPr>
          <w:rFonts w:ascii="Times New Roman" w:hAnsi="Times New Roman" w:cs="Times New Roman"/>
        </w:rPr>
        <w:t xml:space="preserve"> </w:t>
      </w:r>
      <w:r w:rsidR="00A86FF2" w:rsidRPr="004E6CB6">
        <w:rPr>
          <w:rFonts w:ascii="Times New Roman" w:hAnsi="Times New Roman" w:cs="Times New Roman"/>
        </w:rPr>
        <w:t xml:space="preserve">wearing and longer lasting surface treatment is </w:t>
      </w:r>
      <w:r w:rsidR="00A86FF2">
        <w:rPr>
          <w:rFonts w:ascii="Times New Roman" w:hAnsi="Times New Roman" w:cs="Times New Roman"/>
        </w:rPr>
        <w:t>desired</w:t>
      </w:r>
      <w:r w:rsidR="00A86FF2" w:rsidRPr="004E6CB6">
        <w:rPr>
          <w:rFonts w:ascii="Times New Roman" w:hAnsi="Times New Roman" w:cs="Times New Roman"/>
        </w:rPr>
        <w:t>.</w:t>
      </w:r>
    </w:p>
    <w:p w14:paraId="5412309D" w14:textId="77777777" w:rsidR="004E6CB6" w:rsidRPr="00101F42" w:rsidRDefault="004E6CB6" w:rsidP="00CD2CCD">
      <w:pPr>
        <w:spacing w:after="0" w:line="240" w:lineRule="auto"/>
        <w:ind w:left="720"/>
        <w:rPr>
          <w:rFonts w:ascii="Times New Roman" w:hAnsi="Times New Roman" w:cs="Times New Roman"/>
        </w:rPr>
      </w:pPr>
    </w:p>
    <w:p w14:paraId="58DFEA46" w14:textId="7FC75B61" w:rsidR="00CD2CCD" w:rsidRDefault="00CD2CCD" w:rsidP="00CD2CCD">
      <w:pPr>
        <w:spacing w:after="0" w:line="240" w:lineRule="auto"/>
        <w:ind w:left="720"/>
        <w:rPr>
          <w:rFonts w:ascii="Times New Roman" w:hAnsi="Times New Roman" w:cs="Times New Roman"/>
        </w:rPr>
      </w:pPr>
      <w:r w:rsidRPr="00101F42">
        <w:rPr>
          <w:rFonts w:ascii="Times New Roman" w:hAnsi="Times New Roman" w:cs="Times New Roman"/>
        </w:rPr>
        <w:t xml:space="preserve">Chip Seal Surface Treatments are commonly applied to roadways with low severity cracking, raveling, or rutting.  With a pavement in good condition a Chip Seal will </w:t>
      </w:r>
      <w:r w:rsidR="009A04E5">
        <w:rPr>
          <w:rFonts w:ascii="Times New Roman" w:hAnsi="Times New Roman" w:cs="Times New Roman"/>
        </w:rPr>
        <w:t xml:space="preserve">provide some benefit in preventing </w:t>
      </w:r>
      <w:r w:rsidRPr="00101F42">
        <w:rPr>
          <w:rFonts w:ascii="Times New Roman" w:hAnsi="Times New Roman" w:cs="Times New Roman"/>
        </w:rPr>
        <w:t xml:space="preserve">water intrusion.  </w:t>
      </w:r>
      <w:r w:rsidR="00ED43EC">
        <w:rPr>
          <w:rFonts w:ascii="Times New Roman" w:hAnsi="Times New Roman" w:cs="Times New Roman"/>
        </w:rPr>
        <w:t xml:space="preserve">   </w:t>
      </w:r>
    </w:p>
    <w:p w14:paraId="212B6735" w14:textId="77777777" w:rsidR="00CD2CCD" w:rsidRPr="00101F42" w:rsidRDefault="00CD2CCD" w:rsidP="00CD2CCD">
      <w:pPr>
        <w:spacing w:after="0" w:line="240" w:lineRule="auto"/>
        <w:rPr>
          <w:rFonts w:ascii="Times New Roman" w:hAnsi="Times New Roman" w:cs="Times New Roman"/>
        </w:rPr>
      </w:pPr>
    </w:p>
    <w:p w14:paraId="192325B0" w14:textId="77777777" w:rsidR="00CD2CCD" w:rsidRPr="00101F42" w:rsidRDefault="00CD2CCD" w:rsidP="00CD2CCD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101F42">
        <w:rPr>
          <w:rFonts w:ascii="Times New Roman" w:hAnsi="Times New Roman" w:cs="Times New Roman"/>
        </w:rPr>
        <w:t>Fibermat</w:t>
      </w:r>
      <w:proofErr w:type="spellEnd"/>
      <w:r w:rsidRPr="00101F42">
        <w:rPr>
          <w:rFonts w:ascii="Times New Roman" w:hAnsi="Times New Roman" w:cs="Times New Roman"/>
        </w:rPr>
        <w:t xml:space="preserve"> Chip Seal</w:t>
      </w:r>
    </w:p>
    <w:p w14:paraId="746984B6" w14:textId="77777777" w:rsidR="00CD2CCD" w:rsidRPr="00101F42" w:rsidRDefault="00CD2CCD" w:rsidP="00CD2CCD">
      <w:pPr>
        <w:spacing w:after="0" w:line="240" w:lineRule="auto"/>
        <w:ind w:left="720"/>
        <w:rPr>
          <w:rFonts w:ascii="Times New Roman" w:hAnsi="Times New Roman" w:cs="Times New Roman"/>
        </w:rPr>
      </w:pPr>
      <w:r w:rsidRPr="00101F42">
        <w:rPr>
          <w:rFonts w:ascii="Times New Roman" w:hAnsi="Times New Roman" w:cs="Times New Roman"/>
        </w:rPr>
        <w:t>Application of a Stress Absorbing Membrane layer consisting of a rapid-setting polymer-modified asphalt emulsion, discontinuous fiberglass strands and a single size aggregate.  The goal of this layer is threefold; to provide a waterproof membrane</w:t>
      </w:r>
      <w:r w:rsidR="00FA2ADB">
        <w:rPr>
          <w:rFonts w:ascii="Times New Roman" w:hAnsi="Times New Roman" w:cs="Times New Roman"/>
        </w:rPr>
        <w:t xml:space="preserve">, to </w:t>
      </w:r>
      <w:r w:rsidR="00FA2ADB" w:rsidRPr="00101F42">
        <w:rPr>
          <w:rFonts w:ascii="Times New Roman" w:hAnsi="Times New Roman" w:cs="Times New Roman"/>
        </w:rPr>
        <w:t xml:space="preserve">delay the effects of reflective cracking </w:t>
      </w:r>
      <w:r w:rsidR="00FA2ADB">
        <w:rPr>
          <w:rFonts w:ascii="Times New Roman" w:hAnsi="Times New Roman" w:cs="Times New Roman"/>
        </w:rPr>
        <w:t xml:space="preserve">with </w:t>
      </w:r>
      <w:r w:rsidRPr="00101F42">
        <w:rPr>
          <w:rFonts w:ascii="Times New Roman" w:hAnsi="Times New Roman" w:cs="Times New Roman"/>
        </w:rPr>
        <w:t>embedded with fibers</w:t>
      </w:r>
      <w:r w:rsidR="00FA2ADB">
        <w:rPr>
          <w:rFonts w:ascii="Times New Roman" w:hAnsi="Times New Roman" w:cs="Times New Roman"/>
        </w:rPr>
        <w:t xml:space="preserve">, </w:t>
      </w:r>
      <w:r w:rsidRPr="00101F42">
        <w:rPr>
          <w:rFonts w:ascii="Times New Roman" w:hAnsi="Times New Roman" w:cs="Times New Roman"/>
        </w:rPr>
        <w:t xml:space="preserve">and </w:t>
      </w:r>
      <w:r w:rsidR="00FA2ADB" w:rsidRPr="00101F42">
        <w:rPr>
          <w:rFonts w:ascii="Times New Roman" w:hAnsi="Times New Roman" w:cs="Times New Roman"/>
        </w:rPr>
        <w:t>provide a skid resistant wearing surface</w:t>
      </w:r>
      <w:r w:rsidRPr="00101F42">
        <w:rPr>
          <w:rFonts w:ascii="Times New Roman" w:hAnsi="Times New Roman" w:cs="Times New Roman"/>
        </w:rPr>
        <w:t xml:space="preserve">. </w:t>
      </w:r>
    </w:p>
    <w:p w14:paraId="0F1527AA" w14:textId="77777777" w:rsidR="00CD2CCD" w:rsidRDefault="00CD2CCD" w:rsidP="00D85A40">
      <w:pPr>
        <w:spacing w:after="0" w:line="240" w:lineRule="auto"/>
        <w:rPr>
          <w:rFonts w:ascii="Times New Roman" w:hAnsi="Times New Roman" w:cs="Times New Roman"/>
        </w:rPr>
      </w:pPr>
    </w:p>
    <w:p w14:paraId="399F6DD0" w14:textId="77777777" w:rsidR="00D85A40" w:rsidRPr="00101F42" w:rsidRDefault="00D85A40" w:rsidP="00D85A40">
      <w:pPr>
        <w:spacing w:after="0" w:line="240" w:lineRule="auto"/>
        <w:rPr>
          <w:rFonts w:ascii="Times New Roman" w:hAnsi="Times New Roman" w:cs="Times New Roman"/>
        </w:rPr>
      </w:pPr>
      <w:r w:rsidRPr="00101F42">
        <w:rPr>
          <w:rFonts w:ascii="Times New Roman" w:hAnsi="Times New Roman" w:cs="Times New Roman"/>
        </w:rPr>
        <w:t>Scrub Seal</w:t>
      </w:r>
    </w:p>
    <w:p w14:paraId="3444A239" w14:textId="77777777" w:rsidR="00F82D41" w:rsidRPr="00101F42" w:rsidRDefault="00135353" w:rsidP="00747EC8">
      <w:pPr>
        <w:spacing w:after="0" w:line="240" w:lineRule="auto"/>
        <w:ind w:left="720"/>
        <w:rPr>
          <w:rFonts w:ascii="Times New Roman" w:hAnsi="Times New Roman" w:cs="Times New Roman"/>
          <w:lang w:val="en-GB"/>
        </w:rPr>
      </w:pPr>
      <w:r w:rsidRPr="00101F42">
        <w:rPr>
          <w:rFonts w:ascii="Times New Roman" w:hAnsi="Times New Roman" w:cs="Times New Roman"/>
          <w:lang w:val="en-GB"/>
        </w:rPr>
        <w:t xml:space="preserve">Scrub seals are a </w:t>
      </w:r>
      <w:r w:rsidR="00747EC8" w:rsidRPr="00101F42">
        <w:rPr>
          <w:rFonts w:ascii="Times New Roman" w:hAnsi="Times New Roman" w:cs="Times New Roman"/>
          <w:lang w:val="en-GB"/>
        </w:rPr>
        <w:t xml:space="preserve">multi-stage process for application of a polymer-modified asphalt emulsion where after spray application the emulsion is pressed or scrubbed into a cracked and aged surface with a broom or squeegee.  The scrubbing forces </w:t>
      </w:r>
      <w:r w:rsidR="00F82D41" w:rsidRPr="00101F42">
        <w:rPr>
          <w:rFonts w:ascii="Times New Roman" w:hAnsi="Times New Roman" w:cs="Times New Roman"/>
          <w:lang w:val="en-GB"/>
        </w:rPr>
        <w:t>binder into the cracks.  The resulting surface may be chipped or sanded with a layer of crushed stone or sand is applied then made smooth with a slurry or chip seal.  The final operation is several passes from a multi tired roller.</w:t>
      </w:r>
    </w:p>
    <w:p w14:paraId="4810407E" w14:textId="77777777" w:rsidR="00F82D41" w:rsidRPr="00101F42" w:rsidRDefault="00F82D41" w:rsidP="00747EC8">
      <w:pPr>
        <w:spacing w:after="0" w:line="240" w:lineRule="auto"/>
        <w:ind w:left="720"/>
        <w:rPr>
          <w:rFonts w:ascii="Times New Roman" w:hAnsi="Times New Roman" w:cs="Times New Roman"/>
          <w:lang w:val="en-GB"/>
        </w:rPr>
      </w:pPr>
    </w:p>
    <w:p w14:paraId="32870F2B" w14:textId="77777777" w:rsidR="00747EC8" w:rsidRPr="00101F42" w:rsidRDefault="00786C6F" w:rsidP="00747EC8">
      <w:pPr>
        <w:spacing w:after="0" w:line="240" w:lineRule="auto"/>
        <w:ind w:left="720"/>
        <w:rPr>
          <w:rFonts w:ascii="Times New Roman" w:hAnsi="Times New Roman" w:cs="Times New Roman"/>
        </w:rPr>
      </w:pPr>
      <w:r w:rsidRPr="00101F42">
        <w:rPr>
          <w:rFonts w:ascii="Times New Roman" w:hAnsi="Times New Roman" w:cs="Times New Roman"/>
          <w:lang w:val="en-GB"/>
        </w:rPr>
        <w:t>A</w:t>
      </w:r>
      <w:r w:rsidR="00747EC8" w:rsidRPr="00101F42">
        <w:rPr>
          <w:rFonts w:ascii="Times New Roman" w:hAnsi="Times New Roman" w:cs="Times New Roman"/>
        </w:rPr>
        <w:t xml:space="preserve"> polymer modified rejuvenating emulsion (PMRE) </w:t>
      </w:r>
      <w:r w:rsidRPr="00101F42">
        <w:rPr>
          <w:rFonts w:ascii="Times New Roman" w:hAnsi="Times New Roman" w:cs="Times New Roman"/>
        </w:rPr>
        <w:t xml:space="preserve">used </w:t>
      </w:r>
      <w:r w:rsidR="00747EC8" w:rsidRPr="00101F42">
        <w:rPr>
          <w:rFonts w:ascii="Times New Roman" w:hAnsi="Times New Roman" w:cs="Times New Roman"/>
        </w:rPr>
        <w:t xml:space="preserve">as a chip binder adds flexibility, toughness, and durability by restoring the </w:t>
      </w:r>
      <w:proofErr w:type="spellStart"/>
      <w:r w:rsidR="00747EC8" w:rsidRPr="00101F42">
        <w:rPr>
          <w:rFonts w:ascii="Times New Roman" w:hAnsi="Times New Roman" w:cs="Times New Roman"/>
        </w:rPr>
        <w:t>asphaltenes</w:t>
      </w:r>
      <w:proofErr w:type="spellEnd"/>
      <w:r w:rsidR="00747EC8" w:rsidRPr="00101F42">
        <w:rPr>
          <w:rFonts w:ascii="Times New Roman" w:hAnsi="Times New Roman" w:cs="Times New Roman"/>
        </w:rPr>
        <w:t xml:space="preserve"> and maltenes balance.</w:t>
      </w:r>
    </w:p>
    <w:p w14:paraId="025DC5F5" w14:textId="77777777" w:rsidR="00135353" w:rsidRPr="00101F42" w:rsidRDefault="00135353" w:rsidP="00747EC8">
      <w:pPr>
        <w:spacing w:after="0" w:line="240" w:lineRule="auto"/>
        <w:ind w:left="720"/>
        <w:rPr>
          <w:rFonts w:ascii="Times New Roman" w:hAnsi="Times New Roman" w:cs="Times New Roman"/>
          <w:lang w:val="en-GB"/>
        </w:rPr>
      </w:pPr>
    </w:p>
    <w:p w14:paraId="627FF99B" w14:textId="77777777" w:rsidR="00CD2CCD" w:rsidRPr="00101F42" w:rsidRDefault="00CD2CCD" w:rsidP="00CD2CCD">
      <w:pPr>
        <w:spacing w:after="0" w:line="240" w:lineRule="auto"/>
        <w:rPr>
          <w:rFonts w:ascii="Times New Roman" w:hAnsi="Times New Roman" w:cs="Times New Roman"/>
        </w:rPr>
      </w:pPr>
      <w:r w:rsidRPr="00101F42">
        <w:rPr>
          <w:rFonts w:ascii="Times New Roman" w:hAnsi="Times New Roman" w:cs="Times New Roman"/>
        </w:rPr>
        <w:t xml:space="preserve">Cape Seal   </w:t>
      </w:r>
    </w:p>
    <w:p w14:paraId="62979297" w14:textId="77777777" w:rsidR="00CD2CCD" w:rsidRDefault="00CD2CCD" w:rsidP="00CD2CCD">
      <w:pPr>
        <w:spacing w:after="0" w:line="240" w:lineRule="auto"/>
        <w:ind w:left="720"/>
        <w:rPr>
          <w:rFonts w:ascii="Times New Roman" w:hAnsi="Times New Roman" w:cs="Times New Roman"/>
        </w:rPr>
      </w:pPr>
      <w:r w:rsidRPr="00101F42">
        <w:rPr>
          <w:rFonts w:ascii="Times New Roman" w:hAnsi="Times New Roman" w:cs="Times New Roman"/>
        </w:rPr>
        <w:t>A Chip Seal covered by a slurry seal or microsurfacing.  Benefits include a very smooth surface with increased durability.</w:t>
      </w:r>
    </w:p>
    <w:p w14:paraId="6BDF8F2F" w14:textId="77777777" w:rsidR="00FF39A2" w:rsidRDefault="00FF39A2" w:rsidP="00CD2CCD">
      <w:pPr>
        <w:spacing w:after="0" w:line="240" w:lineRule="auto"/>
        <w:ind w:left="720"/>
        <w:rPr>
          <w:rFonts w:ascii="Times New Roman" w:hAnsi="Times New Roman" w:cs="Times New Roman"/>
        </w:rPr>
      </w:pPr>
    </w:p>
    <w:p w14:paraId="7A84E03A" w14:textId="77777777" w:rsidR="007C7AF8" w:rsidRPr="00101F42" w:rsidRDefault="007C7AF8" w:rsidP="007C7AF8">
      <w:pPr>
        <w:spacing w:after="0" w:line="240" w:lineRule="auto"/>
        <w:rPr>
          <w:rFonts w:ascii="Times New Roman" w:hAnsi="Times New Roman" w:cs="Times New Roman"/>
        </w:rPr>
      </w:pPr>
      <w:r w:rsidRPr="00101F42">
        <w:rPr>
          <w:rFonts w:ascii="Times New Roman" w:hAnsi="Times New Roman" w:cs="Times New Roman"/>
        </w:rPr>
        <w:t>Fog Seal:</w:t>
      </w:r>
    </w:p>
    <w:p w14:paraId="569B0F79" w14:textId="77777777" w:rsidR="00B87987" w:rsidRDefault="007C7AF8" w:rsidP="007C7AF8">
      <w:pPr>
        <w:spacing w:after="0" w:line="240" w:lineRule="auto"/>
        <w:ind w:left="720"/>
        <w:rPr>
          <w:rFonts w:ascii="Times New Roman" w:hAnsi="Times New Roman" w:cs="Times New Roman"/>
          <w:color w:val="444444"/>
        </w:rPr>
      </w:pPr>
      <w:r w:rsidRPr="00101F42">
        <w:rPr>
          <w:rFonts w:ascii="Times New Roman" w:hAnsi="Times New Roman" w:cs="Times New Roman"/>
          <w:color w:val="444444"/>
        </w:rPr>
        <w:t xml:space="preserve">A typically light application of a diluted </w:t>
      </w:r>
      <w:r w:rsidRPr="00CD2CCD">
        <w:rPr>
          <w:rFonts w:ascii="Times New Roman" w:hAnsi="Times New Roman" w:cs="Times New Roman"/>
          <w:color w:val="444444"/>
        </w:rPr>
        <w:t>slow</w:t>
      </w:r>
      <w:r w:rsidRPr="00101F42">
        <w:rPr>
          <w:rFonts w:ascii="Times New Roman" w:hAnsi="Times New Roman" w:cs="Times New Roman"/>
          <w:color w:val="444444"/>
        </w:rPr>
        <w:t xml:space="preserve">-setting </w:t>
      </w:r>
      <w:hyperlink r:id="rId5" w:history="1">
        <w:r w:rsidRPr="00CD2CCD">
          <w:rPr>
            <w:rFonts w:ascii="Times New Roman" w:hAnsi="Times New Roman" w:cs="Times New Roman"/>
          </w:rPr>
          <w:t>asphalt emulsion</w:t>
        </w:r>
      </w:hyperlink>
      <w:r w:rsidRPr="00CD2CCD">
        <w:rPr>
          <w:rFonts w:ascii="Times New Roman" w:hAnsi="Times New Roman" w:cs="Times New Roman"/>
        </w:rPr>
        <w:t xml:space="preserve"> t</w:t>
      </w:r>
      <w:r w:rsidRPr="00101F42">
        <w:rPr>
          <w:rFonts w:ascii="Times New Roman" w:hAnsi="Times New Roman" w:cs="Times New Roman"/>
          <w:color w:val="444444"/>
        </w:rPr>
        <w:t>o the surface of a</w:t>
      </w:r>
      <w:r w:rsidR="00B87987">
        <w:rPr>
          <w:rFonts w:ascii="Times New Roman" w:hAnsi="Times New Roman" w:cs="Times New Roman"/>
          <w:color w:val="444444"/>
        </w:rPr>
        <w:t xml:space="preserve"> </w:t>
      </w:r>
      <w:r w:rsidRPr="00101F42">
        <w:rPr>
          <w:rFonts w:ascii="Times New Roman" w:hAnsi="Times New Roman" w:cs="Times New Roman"/>
          <w:color w:val="444444"/>
        </w:rPr>
        <w:t xml:space="preserve">pavement.  </w:t>
      </w:r>
      <w:r w:rsidR="00B87987">
        <w:rPr>
          <w:rFonts w:ascii="Times New Roman" w:hAnsi="Times New Roman" w:cs="Times New Roman"/>
          <w:color w:val="444444"/>
        </w:rPr>
        <w:t xml:space="preserve">For a pavement in good condition a fog seal can slow the oxidation process or placed over a thin surface treatment such as a chip seal to enhance chip </w:t>
      </w:r>
      <w:r w:rsidR="00CD2CCD">
        <w:rPr>
          <w:rFonts w:ascii="Times New Roman" w:hAnsi="Times New Roman" w:cs="Times New Roman"/>
          <w:color w:val="444444"/>
        </w:rPr>
        <w:t xml:space="preserve">retention and </w:t>
      </w:r>
      <w:r w:rsidR="00B87987">
        <w:rPr>
          <w:rFonts w:ascii="Times New Roman" w:hAnsi="Times New Roman" w:cs="Times New Roman"/>
          <w:color w:val="444444"/>
        </w:rPr>
        <w:t xml:space="preserve">performance.   </w:t>
      </w:r>
    </w:p>
    <w:p w14:paraId="15AD7F48" w14:textId="77777777" w:rsidR="00B87987" w:rsidRDefault="00B87987" w:rsidP="00B87987">
      <w:pPr>
        <w:spacing w:after="0" w:line="240" w:lineRule="auto"/>
        <w:rPr>
          <w:rFonts w:ascii="Times New Roman" w:hAnsi="Times New Roman" w:cs="Times New Roman"/>
        </w:rPr>
      </w:pPr>
    </w:p>
    <w:p w14:paraId="3BF8BD55" w14:textId="77777777" w:rsidR="00CD2CCD" w:rsidRPr="00101F42" w:rsidRDefault="00CD2CCD" w:rsidP="00CD2CCD">
      <w:pPr>
        <w:spacing w:after="0" w:line="240" w:lineRule="auto"/>
        <w:rPr>
          <w:rFonts w:ascii="Times New Roman" w:hAnsi="Times New Roman" w:cs="Times New Roman"/>
        </w:rPr>
      </w:pPr>
      <w:r w:rsidRPr="00101F42">
        <w:rPr>
          <w:rFonts w:ascii="Times New Roman" w:hAnsi="Times New Roman" w:cs="Times New Roman"/>
        </w:rPr>
        <w:t>Rejuvenating Fog Seal</w:t>
      </w:r>
      <w:r>
        <w:rPr>
          <w:rFonts w:ascii="Times New Roman" w:hAnsi="Times New Roman" w:cs="Times New Roman"/>
        </w:rPr>
        <w:t>:</w:t>
      </w:r>
    </w:p>
    <w:p w14:paraId="508426FE" w14:textId="77777777" w:rsidR="00CD2CCD" w:rsidRDefault="00CD2CCD" w:rsidP="00CD2CCD">
      <w:pPr>
        <w:spacing w:after="0" w:line="240" w:lineRule="auto"/>
        <w:ind w:left="720"/>
        <w:rPr>
          <w:rFonts w:ascii="Times New Roman" w:hAnsi="Times New Roman"/>
        </w:rPr>
      </w:pPr>
      <w:r w:rsidRPr="00101F42">
        <w:rPr>
          <w:rFonts w:ascii="Times New Roman" w:hAnsi="Times New Roman"/>
        </w:rPr>
        <w:t xml:space="preserve">An application of a polymer-modified asphalt emulsion that provides a denser film thickness for increased durability and resistance to </w:t>
      </w:r>
      <w:r w:rsidR="00FA2ADB">
        <w:rPr>
          <w:rFonts w:ascii="Times New Roman" w:hAnsi="Times New Roman"/>
        </w:rPr>
        <w:t>c</w:t>
      </w:r>
      <w:r w:rsidRPr="00101F42">
        <w:rPr>
          <w:rFonts w:ascii="Times New Roman" w:hAnsi="Times New Roman"/>
        </w:rPr>
        <w:t>racking.  As a rejuvenator the emulsion restores essential elements in the existing asphalt, improving its overall quality and durability.  Ideal for oxidized or raveled pavements</w:t>
      </w:r>
    </w:p>
    <w:p w14:paraId="78D8B231" w14:textId="77777777" w:rsidR="00CD2CCD" w:rsidRDefault="00CD2CCD" w:rsidP="00CD2CCD">
      <w:pPr>
        <w:spacing w:after="0" w:line="240" w:lineRule="auto"/>
        <w:rPr>
          <w:rFonts w:ascii="Times New Roman" w:hAnsi="Times New Roman" w:cs="Times New Roman"/>
        </w:rPr>
      </w:pPr>
    </w:p>
    <w:p w14:paraId="2C38EC6D" w14:textId="77777777" w:rsidR="00CD2CCD" w:rsidRDefault="00CD2CCD" w:rsidP="00CD2CCD">
      <w:pPr>
        <w:spacing w:after="0" w:line="240" w:lineRule="auto"/>
        <w:rPr>
          <w:rFonts w:ascii="Times New Roman" w:hAnsi="Times New Roman" w:cs="Times New Roman"/>
        </w:rPr>
      </w:pPr>
      <w:r w:rsidRPr="008F2CF3">
        <w:rPr>
          <w:rFonts w:ascii="Times New Roman" w:hAnsi="Times New Roman" w:cs="Times New Roman"/>
        </w:rPr>
        <w:t>Bio Fog Seal</w:t>
      </w:r>
      <w:r>
        <w:rPr>
          <w:rFonts w:ascii="Times New Roman" w:hAnsi="Times New Roman" w:cs="Times New Roman"/>
        </w:rPr>
        <w:t xml:space="preserve">:  </w:t>
      </w:r>
    </w:p>
    <w:p w14:paraId="1ED2D75C" w14:textId="77777777" w:rsidR="00B87987" w:rsidRDefault="00B87987" w:rsidP="00CD2CCD">
      <w:pPr>
        <w:spacing w:after="0" w:line="240" w:lineRule="auto"/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One class of </w:t>
      </w:r>
      <w:r w:rsidRPr="008F2CF3">
        <w:rPr>
          <w:rFonts w:ascii="Times New Roman" w:hAnsi="Times New Roman" w:cs="Times New Roman"/>
        </w:rPr>
        <w:t>emerging products</w:t>
      </w:r>
      <w:r>
        <w:rPr>
          <w:rFonts w:ascii="Times New Roman" w:hAnsi="Times New Roman" w:cs="Times New Roman"/>
        </w:rPr>
        <w:t xml:space="preserve"> includes a </w:t>
      </w:r>
      <w:r w:rsidRPr="008F2CF3">
        <w:rPr>
          <w:rFonts w:ascii="Times New Roman" w:hAnsi="Times New Roman" w:cs="Times New Roman"/>
        </w:rPr>
        <w:t xml:space="preserve">Bio Fog Seal </w:t>
      </w:r>
      <w:r>
        <w:rPr>
          <w:rFonts w:ascii="Times New Roman" w:hAnsi="Times New Roman" w:cs="Times New Roman"/>
        </w:rPr>
        <w:t xml:space="preserve">which manufacturers report </w:t>
      </w:r>
      <w:r w:rsidRPr="008F2CF3">
        <w:rPr>
          <w:rFonts w:ascii="Times New Roman" w:hAnsi="Times New Roman" w:cs="Times New Roman"/>
        </w:rPr>
        <w:t>provide a sustainable alternative to traditional petroleum-based products</w:t>
      </w:r>
      <w:r>
        <w:rPr>
          <w:rFonts w:ascii="Times New Roman" w:hAnsi="Times New Roman" w:cs="Times New Roman"/>
        </w:rPr>
        <w:t xml:space="preserve">.   </w:t>
      </w:r>
    </w:p>
    <w:p w14:paraId="199C9C05" w14:textId="77777777" w:rsidR="008F2CF3" w:rsidRDefault="008F2CF3" w:rsidP="008F2CF3">
      <w:pPr>
        <w:spacing w:after="0" w:line="240" w:lineRule="auto"/>
        <w:rPr>
          <w:rFonts w:ascii="Times New Roman" w:hAnsi="Times New Roman" w:cs="Times New Roman"/>
        </w:rPr>
      </w:pPr>
    </w:p>
    <w:p w14:paraId="281A3D1E" w14:textId="77777777" w:rsidR="008F2CF3" w:rsidRDefault="008F2CF3" w:rsidP="008F2CF3">
      <w:pPr>
        <w:spacing w:after="0" w:line="240" w:lineRule="auto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Otta</w:t>
      </w:r>
      <w:proofErr w:type="spellEnd"/>
      <w:r>
        <w:rPr>
          <w:rFonts w:ascii="Times New Roman" w:hAnsi="Times New Roman" w:cs="Times New Roman"/>
        </w:rPr>
        <w:t xml:space="preserve"> Seal</w:t>
      </w:r>
    </w:p>
    <w:p w14:paraId="11A75E73" w14:textId="77777777" w:rsidR="008F2CF3" w:rsidRDefault="008F2CF3" w:rsidP="008F2CF3">
      <w:pPr>
        <w:spacing w:after="0" w:line="240" w:lineRule="auto"/>
        <w:ind w:left="720"/>
        <w:rPr>
          <w:rFonts w:ascii="Times New Roman" w:hAnsi="Times New Roman" w:cs="Times New Roman"/>
        </w:rPr>
      </w:pPr>
      <w:r w:rsidRPr="008F2CF3">
        <w:rPr>
          <w:rFonts w:ascii="Times New Roman" w:hAnsi="Times New Roman" w:cs="Times New Roman"/>
        </w:rPr>
        <w:t>An asphalt surface treatment</w:t>
      </w:r>
      <w:r>
        <w:rPr>
          <w:rFonts w:ascii="Times New Roman" w:hAnsi="Times New Roman" w:cs="Times New Roman"/>
        </w:rPr>
        <w:t xml:space="preserve"> </w:t>
      </w:r>
      <w:r w:rsidRPr="008F2CF3">
        <w:rPr>
          <w:rFonts w:ascii="Times New Roman" w:hAnsi="Times New Roman" w:cs="Times New Roman"/>
        </w:rPr>
        <w:t>constructed over an aggregate base course</w:t>
      </w:r>
      <w:r>
        <w:rPr>
          <w:rFonts w:ascii="Times New Roman" w:hAnsi="Times New Roman" w:cs="Times New Roman"/>
        </w:rPr>
        <w:t xml:space="preserve">.  Application includes </w:t>
      </w:r>
      <w:r w:rsidRPr="008F2CF3">
        <w:rPr>
          <w:rFonts w:ascii="Times New Roman" w:hAnsi="Times New Roman" w:cs="Times New Roman"/>
        </w:rPr>
        <w:t xml:space="preserve">placing a graded aggregate on top of a </w:t>
      </w:r>
      <w:r w:rsidR="00FA2ADB" w:rsidRPr="008F2CF3">
        <w:rPr>
          <w:rFonts w:ascii="Times New Roman" w:hAnsi="Times New Roman" w:cs="Times New Roman"/>
        </w:rPr>
        <w:t xml:space="preserve">relatively </w:t>
      </w:r>
      <w:r w:rsidRPr="008F2CF3">
        <w:rPr>
          <w:rFonts w:ascii="Times New Roman" w:hAnsi="Times New Roman" w:cs="Times New Roman"/>
        </w:rPr>
        <w:t>thick</w:t>
      </w:r>
      <w:r>
        <w:rPr>
          <w:rFonts w:ascii="Times New Roman" w:hAnsi="Times New Roman" w:cs="Times New Roman"/>
        </w:rPr>
        <w:t xml:space="preserve"> coating of a </w:t>
      </w:r>
      <w:r w:rsidRPr="008F2CF3">
        <w:rPr>
          <w:rFonts w:ascii="Times New Roman" w:hAnsi="Times New Roman" w:cs="Times New Roman"/>
        </w:rPr>
        <w:t>soft bituminous binding agent.</w:t>
      </w:r>
      <w:r>
        <w:rPr>
          <w:rFonts w:ascii="Times New Roman" w:hAnsi="Times New Roman" w:cs="Times New Roman"/>
        </w:rPr>
        <w:t xml:space="preserve">  </w:t>
      </w:r>
      <w:r w:rsidRPr="008F2CF3">
        <w:rPr>
          <w:rFonts w:ascii="Times New Roman" w:hAnsi="Times New Roman" w:cs="Times New Roman"/>
        </w:rPr>
        <w:t>The</w:t>
      </w:r>
      <w:r>
        <w:rPr>
          <w:rFonts w:ascii="Times New Roman" w:hAnsi="Times New Roman" w:cs="Times New Roman"/>
        </w:rPr>
        <w:t xml:space="preserve"> </w:t>
      </w:r>
      <w:r w:rsidRPr="008F2CF3">
        <w:rPr>
          <w:rFonts w:ascii="Times New Roman" w:hAnsi="Times New Roman" w:cs="Times New Roman"/>
        </w:rPr>
        <w:t>binder works its way into the aggregate with rolling and traffic.</w:t>
      </w:r>
      <w:r>
        <w:rPr>
          <w:rFonts w:ascii="Times New Roman" w:hAnsi="Times New Roman" w:cs="Times New Roman"/>
        </w:rPr>
        <w:t xml:space="preserve">  </w:t>
      </w:r>
      <w:proofErr w:type="spellStart"/>
      <w:r w:rsidRPr="008F2CF3">
        <w:rPr>
          <w:rFonts w:ascii="Times New Roman" w:hAnsi="Times New Roman" w:cs="Times New Roman"/>
        </w:rPr>
        <w:t>Otta</w:t>
      </w:r>
      <w:proofErr w:type="spellEnd"/>
      <w:r w:rsidRPr="008F2CF3">
        <w:rPr>
          <w:rFonts w:ascii="Times New Roman" w:hAnsi="Times New Roman" w:cs="Times New Roman"/>
        </w:rPr>
        <w:t xml:space="preserve"> seals do not add</w:t>
      </w:r>
      <w:r>
        <w:rPr>
          <w:rFonts w:ascii="Times New Roman" w:hAnsi="Times New Roman" w:cs="Times New Roman"/>
        </w:rPr>
        <w:t xml:space="preserve"> </w:t>
      </w:r>
      <w:r w:rsidRPr="008F2CF3">
        <w:rPr>
          <w:rFonts w:ascii="Times New Roman" w:hAnsi="Times New Roman" w:cs="Times New Roman"/>
        </w:rPr>
        <w:t>structural capacity to the roadway, the base/subbase must be</w:t>
      </w:r>
      <w:r>
        <w:rPr>
          <w:rFonts w:ascii="Times New Roman" w:hAnsi="Times New Roman" w:cs="Times New Roman"/>
        </w:rPr>
        <w:t xml:space="preserve"> </w:t>
      </w:r>
      <w:r w:rsidRPr="008F2CF3">
        <w:rPr>
          <w:rFonts w:ascii="Times New Roman" w:hAnsi="Times New Roman" w:cs="Times New Roman"/>
        </w:rPr>
        <w:t>designed to support the anticipated traffic loading.</w:t>
      </w:r>
    </w:p>
    <w:p w14:paraId="5CDF1E3E" w14:textId="77777777" w:rsidR="008F2CF3" w:rsidRDefault="008F2CF3" w:rsidP="008F2CF3">
      <w:pPr>
        <w:spacing w:after="0" w:line="240" w:lineRule="auto"/>
        <w:rPr>
          <w:rFonts w:ascii="Times New Roman" w:hAnsi="Times New Roman" w:cs="Times New Roman"/>
        </w:rPr>
      </w:pPr>
    </w:p>
    <w:p w14:paraId="769820C3" w14:textId="77777777" w:rsidR="00493BAE" w:rsidRDefault="00493BAE" w:rsidP="00493BAE">
      <w:pPr>
        <w:spacing w:after="0" w:line="240" w:lineRule="auto"/>
        <w:rPr>
          <w:rFonts w:ascii="Times New Roman" w:hAnsi="Times New Roman" w:cs="Times New Roman"/>
        </w:rPr>
      </w:pPr>
      <w:r w:rsidRPr="00493BAE">
        <w:rPr>
          <w:rFonts w:ascii="Times New Roman" w:hAnsi="Times New Roman" w:cs="Times New Roman"/>
        </w:rPr>
        <w:t>Scratch Course</w:t>
      </w:r>
    </w:p>
    <w:p w14:paraId="452DDCCA" w14:textId="77777777" w:rsidR="003374DB" w:rsidRPr="00493BAE" w:rsidRDefault="00493BAE" w:rsidP="003374DB">
      <w:pPr>
        <w:spacing w:after="0" w:line="240" w:lineRule="auto"/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 w:rsidRPr="00493BAE">
        <w:rPr>
          <w:rFonts w:ascii="Times New Roman" w:hAnsi="Times New Roman" w:cs="Times New Roman"/>
        </w:rPr>
        <w:t xml:space="preserve"> leveling course </w:t>
      </w:r>
      <w:r>
        <w:rPr>
          <w:rFonts w:ascii="Times New Roman" w:hAnsi="Times New Roman" w:cs="Times New Roman"/>
        </w:rPr>
        <w:t>of HMA constructed over an</w:t>
      </w:r>
      <w:r w:rsidRPr="00493BAE">
        <w:rPr>
          <w:rFonts w:ascii="Times New Roman" w:hAnsi="Times New Roman" w:cs="Times New Roman"/>
        </w:rPr>
        <w:t xml:space="preserve"> existing pavement surface to improve the rideability</w:t>
      </w:r>
      <w:r>
        <w:rPr>
          <w:rFonts w:ascii="Times New Roman" w:hAnsi="Times New Roman" w:cs="Times New Roman"/>
        </w:rPr>
        <w:t xml:space="preserve">.  </w:t>
      </w:r>
      <w:r w:rsidR="003374DB" w:rsidRPr="00493BAE">
        <w:rPr>
          <w:rFonts w:ascii="Times New Roman" w:hAnsi="Times New Roman" w:cs="Times New Roman"/>
        </w:rPr>
        <w:t>The</w:t>
      </w:r>
      <w:r w:rsidR="003374DB">
        <w:rPr>
          <w:rFonts w:ascii="Times New Roman" w:hAnsi="Times New Roman" w:cs="Times New Roman"/>
        </w:rPr>
        <w:t xml:space="preserve"> </w:t>
      </w:r>
      <w:r w:rsidR="003374DB" w:rsidRPr="00493BAE">
        <w:rPr>
          <w:rFonts w:ascii="Times New Roman" w:hAnsi="Times New Roman" w:cs="Times New Roman"/>
        </w:rPr>
        <w:t>term “scratch” relates to the screed scratching on the aggregate, as the lift</w:t>
      </w:r>
      <w:r w:rsidR="003374DB">
        <w:rPr>
          <w:rFonts w:ascii="Times New Roman" w:hAnsi="Times New Roman" w:cs="Times New Roman"/>
        </w:rPr>
        <w:t xml:space="preserve"> </w:t>
      </w:r>
    </w:p>
    <w:p w14:paraId="0B7C0648" w14:textId="77777777" w:rsidR="003374DB" w:rsidRDefault="003374DB" w:rsidP="003374DB">
      <w:pPr>
        <w:spacing w:after="0" w:line="240" w:lineRule="auto"/>
        <w:ind w:left="720"/>
        <w:rPr>
          <w:rFonts w:ascii="Times New Roman" w:hAnsi="Times New Roman" w:cs="Times New Roman"/>
        </w:rPr>
      </w:pPr>
      <w:r w:rsidRPr="00493BAE">
        <w:rPr>
          <w:rFonts w:ascii="Times New Roman" w:hAnsi="Times New Roman" w:cs="Times New Roman"/>
        </w:rPr>
        <w:lastRenderedPageBreak/>
        <w:t xml:space="preserve">thickness is set at or just above the largest aggregate size in the mix.  </w:t>
      </w:r>
      <w:r w:rsidR="00493BAE" w:rsidRPr="00493BAE">
        <w:rPr>
          <w:rFonts w:ascii="Times New Roman" w:hAnsi="Times New Roman" w:cs="Times New Roman"/>
        </w:rPr>
        <w:t>Th</w:t>
      </w:r>
      <w:r w:rsidR="00493BAE">
        <w:rPr>
          <w:rFonts w:ascii="Times New Roman" w:hAnsi="Times New Roman" w:cs="Times New Roman"/>
        </w:rPr>
        <w:t>e</w:t>
      </w:r>
      <w:r w:rsidR="00493BAE" w:rsidRPr="00493BAE">
        <w:rPr>
          <w:rFonts w:ascii="Times New Roman" w:hAnsi="Times New Roman" w:cs="Times New Roman"/>
        </w:rPr>
        <w:t xml:space="preserve"> </w:t>
      </w:r>
      <w:r w:rsidR="00225A6C">
        <w:rPr>
          <w:rFonts w:ascii="Times New Roman" w:hAnsi="Times New Roman" w:cs="Times New Roman"/>
        </w:rPr>
        <w:t xml:space="preserve">leveling </w:t>
      </w:r>
      <w:r>
        <w:rPr>
          <w:rFonts w:ascii="Times New Roman" w:hAnsi="Times New Roman" w:cs="Times New Roman"/>
        </w:rPr>
        <w:t>scratch</w:t>
      </w:r>
      <w:r w:rsidR="00493BAE" w:rsidRPr="00493BAE">
        <w:rPr>
          <w:rFonts w:ascii="Times New Roman" w:hAnsi="Times New Roman" w:cs="Times New Roman"/>
        </w:rPr>
        <w:t xml:space="preserve"> course is designed to fill in the low spots</w:t>
      </w:r>
      <w:r>
        <w:rPr>
          <w:rFonts w:ascii="Times New Roman" w:hAnsi="Times New Roman" w:cs="Times New Roman"/>
        </w:rPr>
        <w:t>, ruts and cupped cracks</w:t>
      </w:r>
      <w:r w:rsidR="00493BAE" w:rsidRPr="00493BAE">
        <w:rPr>
          <w:rFonts w:ascii="Times New Roman" w:hAnsi="Times New Roman" w:cs="Times New Roman"/>
        </w:rPr>
        <w:t>. Th</w:t>
      </w:r>
      <w:r w:rsidR="00493BAE">
        <w:rPr>
          <w:rFonts w:ascii="Times New Roman" w:hAnsi="Times New Roman" w:cs="Times New Roman"/>
        </w:rPr>
        <w:t>e</w:t>
      </w:r>
      <w:r w:rsidR="00493BAE" w:rsidRPr="00493BAE">
        <w:rPr>
          <w:rFonts w:ascii="Times New Roman" w:hAnsi="Times New Roman" w:cs="Times New Roman"/>
        </w:rPr>
        <w:t xml:space="preserve"> leveling action is accomplished using the floating screed on the paver, with more HMA being placed in the low spots than on the high spots. </w:t>
      </w:r>
      <w:r>
        <w:rPr>
          <w:rFonts w:ascii="Times New Roman" w:hAnsi="Times New Roman" w:cs="Times New Roman"/>
        </w:rPr>
        <w:t xml:space="preserve"> </w:t>
      </w:r>
    </w:p>
    <w:p w14:paraId="3009A3EA" w14:textId="77777777" w:rsidR="003374DB" w:rsidRDefault="003374DB" w:rsidP="00493BAE">
      <w:pPr>
        <w:spacing w:after="0" w:line="240" w:lineRule="auto"/>
        <w:ind w:left="720"/>
        <w:rPr>
          <w:rFonts w:ascii="Times New Roman" w:hAnsi="Times New Roman" w:cs="Times New Roman"/>
        </w:rPr>
      </w:pPr>
    </w:p>
    <w:p w14:paraId="7CE224D7" w14:textId="77777777" w:rsidR="003374DB" w:rsidRPr="003374DB" w:rsidRDefault="00225A6C" w:rsidP="00225A6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</w:t>
      </w:r>
      <w:r w:rsidR="003374DB" w:rsidRPr="003374DB">
        <w:rPr>
          <w:rFonts w:ascii="Times New Roman" w:hAnsi="Times New Roman" w:cs="Times New Roman"/>
        </w:rPr>
        <w:t xml:space="preserve">astic Surface </w:t>
      </w:r>
      <w:r w:rsidR="008606B5">
        <w:rPr>
          <w:rFonts w:ascii="Times New Roman" w:hAnsi="Times New Roman" w:cs="Times New Roman"/>
        </w:rPr>
        <w:t xml:space="preserve">or crack </w:t>
      </w:r>
      <w:r w:rsidR="003374DB" w:rsidRPr="003374DB">
        <w:rPr>
          <w:rFonts w:ascii="Times New Roman" w:hAnsi="Times New Roman" w:cs="Times New Roman"/>
        </w:rPr>
        <w:t>Treatment</w:t>
      </w:r>
    </w:p>
    <w:p w14:paraId="0AAC4E56" w14:textId="77777777" w:rsidR="00225A6C" w:rsidRDefault="00225A6C">
      <w:pPr>
        <w:spacing w:after="0" w:line="240" w:lineRule="auto"/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 w:rsidRPr="003374D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hot applied </w:t>
      </w:r>
      <w:r w:rsidRPr="003374DB">
        <w:rPr>
          <w:rFonts w:ascii="Times New Roman" w:hAnsi="Times New Roman" w:cs="Times New Roman"/>
        </w:rPr>
        <w:t>mixture</w:t>
      </w:r>
      <w:r>
        <w:rPr>
          <w:rFonts w:ascii="Times New Roman" w:hAnsi="Times New Roman" w:cs="Times New Roman"/>
        </w:rPr>
        <w:t xml:space="preserve"> </w:t>
      </w:r>
      <w:r w:rsidRPr="003374DB">
        <w:rPr>
          <w:rFonts w:ascii="Times New Roman" w:hAnsi="Times New Roman" w:cs="Times New Roman"/>
        </w:rPr>
        <w:t>of polymer modified asphalt emulsion</w:t>
      </w:r>
      <w:r w:rsidR="004F6881">
        <w:rPr>
          <w:rFonts w:ascii="Times New Roman" w:hAnsi="Times New Roman" w:cs="Times New Roman"/>
        </w:rPr>
        <w:t xml:space="preserve"> blended with </w:t>
      </w:r>
      <w:r w:rsidRPr="003374DB">
        <w:rPr>
          <w:rFonts w:ascii="Times New Roman" w:hAnsi="Times New Roman" w:cs="Times New Roman"/>
        </w:rPr>
        <w:t>quality “fine” aggregate</w:t>
      </w:r>
      <w:r w:rsidR="004F6881">
        <w:rPr>
          <w:rFonts w:ascii="Times New Roman" w:hAnsi="Times New Roman" w:cs="Times New Roman"/>
        </w:rPr>
        <w:t xml:space="preserve">s </w:t>
      </w:r>
      <w:r w:rsidRPr="003374DB">
        <w:rPr>
          <w:rFonts w:ascii="Times New Roman" w:hAnsi="Times New Roman" w:cs="Times New Roman"/>
        </w:rPr>
        <w:t>and catalysts</w:t>
      </w:r>
      <w:r w:rsidR="004F6881">
        <w:rPr>
          <w:rFonts w:ascii="Times New Roman" w:hAnsi="Times New Roman" w:cs="Times New Roman"/>
        </w:rPr>
        <w:t xml:space="preserve">.  </w:t>
      </w:r>
      <w:r>
        <w:rPr>
          <w:rFonts w:ascii="Times New Roman" w:hAnsi="Times New Roman" w:cs="Times New Roman"/>
        </w:rPr>
        <w:t xml:space="preserve">  </w:t>
      </w:r>
    </w:p>
    <w:p w14:paraId="0F45E108" w14:textId="77777777" w:rsidR="00A86FF2" w:rsidRDefault="00A86FF2" w:rsidP="00A86FF2">
      <w:pPr>
        <w:spacing w:after="0" w:line="240" w:lineRule="auto"/>
        <w:rPr>
          <w:rFonts w:ascii="Times New Roman" w:hAnsi="Times New Roman" w:cs="Times New Roman"/>
        </w:rPr>
      </w:pPr>
    </w:p>
    <w:p w14:paraId="06D6B4B2" w14:textId="77777777" w:rsidR="00A86FF2" w:rsidRDefault="00A86FF2" w:rsidP="00A86FF2">
      <w:pPr>
        <w:spacing w:after="0" w:line="240" w:lineRule="auto"/>
        <w:rPr>
          <w:rFonts w:ascii="Times New Roman" w:hAnsi="Times New Roman" w:cs="Times New Roman"/>
        </w:rPr>
      </w:pPr>
    </w:p>
    <w:p w14:paraId="75DEBA65" w14:textId="77777777" w:rsidR="00A86FF2" w:rsidRPr="00B34BBC" w:rsidRDefault="00A86FF2" w:rsidP="00A86FF2">
      <w:pPr>
        <w:spacing w:after="0" w:line="240" w:lineRule="auto"/>
        <w:rPr>
          <w:rFonts w:ascii="Times New Roman" w:hAnsi="Times New Roman" w:cs="Times New Roman"/>
          <w:b/>
          <w:u w:val="single"/>
        </w:rPr>
      </w:pPr>
      <w:r w:rsidRPr="00B34BBC">
        <w:rPr>
          <w:rFonts w:ascii="Times New Roman" w:hAnsi="Times New Roman" w:cs="Times New Roman"/>
          <w:b/>
          <w:u w:val="single"/>
        </w:rPr>
        <w:t>BINDER TYPE</w:t>
      </w:r>
      <w:r w:rsidR="00FF39A2">
        <w:rPr>
          <w:rFonts w:ascii="Times New Roman" w:hAnsi="Times New Roman" w:cs="Times New Roman"/>
          <w:b/>
          <w:u w:val="single"/>
        </w:rPr>
        <w:t>S</w:t>
      </w:r>
      <w:r w:rsidRPr="00B34BBC">
        <w:rPr>
          <w:rFonts w:ascii="Times New Roman" w:hAnsi="Times New Roman" w:cs="Times New Roman"/>
          <w:b/>
          <w:u w:val="single"/>
        </w:rPr>
        <w:t>:</w:t>
      </w:r>
    </w:p>
    <w:p w14:paraId="7CA1BB8F" w14:textId="77777777" w:rsidR="00A86FF2" w:rsidRDefault="00A86FF2" w:rsidP="00A86FF2">
      <w:pPr>
        <w:pStyle w:val="ListParagraph"/>
        <w:numPr>
          <w:ilvl w:val="0"/>
          <w:numId w:val="1"/>
        </w:numPr>
        <w:spacing w:after="0" w:line="240" w:lineRule="auto"/>
        <w:ind w:left="720"/>
        <w:rPr>
          <w:rFonts w:ascii="Times New Roman" w:hAnsi="Times New Roman" w:cs="Times New Roman"/>
        </w:rPr>
      </w:pPr>
      <w:r w:rsidRPr="00A86FF2">
        <w:rPr>
          <w:rFonts w:ascii="Times New Roman" w:hAnsi="Times New Roman" w:cs="Times New Roman"/>
        </w:rPr>
        <w:t>Asphalt Emulsion</w:t>
      </w:r>
    </w:p>
    <w:p w14:paraId="63A55B5A" w14:textId="77777777" w:rsidR="00A86FF2" w:rsidRPr="00A86FF2" w:rsidRDefault="00A86FF2" w:rsidP="00A86FF2">
      <w:pPr>
        <w:pStyle w:val="ListParagraph"/>
        <w:numPr>
          <w:ilvl w:val="0"/>
          <w:numId w:val="1"/>
        </w:numPr>
        <w:spacing w:after="0" w:line="240" w:lineRule="auto"/>
        <w:ind w:left="720"/>
        <w:rPr>
          <w:rFonts w:ascii="Times New Roman" w:hAnsi="Times New Roman" w:cs="Times New Roman"/>
        </w:rPr>
      </w:pPr>
      <w:r w:rsidRPr="00A86FF2">
        <w:rPr>
          <w:rFonts w:ascii="Times New Roman" w:hAnsi="Times New Roman" w:cs="Times New Roman"/>
        </w:rPr>
        <w:t>Polymer-modified emulsions (PME)</w:t>
      </w:r>
    </w:p>
    <w:p w14:paraId="59AE7604" w14:textId="77777777" w:rsidR="00A86FF2" w:rsidRDefault="00A86FF2" w:rsidP="00A86FF2">
      <w:pPr>
        <w:pStyle w:val="ListParagraph"/>
        <w:numPr>
          <w:ilvl w:val="0"/>
          <w:numId w:val="1"/>
        </w:numPr>
        <w:spacing w:after="0" w:line="240" w:lineRule="auto"/>
        <w:ind w:left="720"/>
        <w:rPr>
          <w:rFonts w:ascii="Times New Roman" w:hAnsi="Times New Roman" w:cs="Times New Roman"/>
        </w:rPr>
      </w:pPr>
      <w:r w:rsidRPr="00A86FF2">
        <w:rPr>
          <w:rFonts w:ascii="Times New Roman" w:hAnsi="Times New Roman" w:cs="Times New Roman"/>
        </w:rPr>
        <w:t>Performance-Based Asphalt (PBA) Cements: Hot applied modified binders.</w:t>
      </w:r>
    </w:p>
    <w:p w14:paraId="14F26DFE" w14:textId="77777777" w:rsidR="00A86FF2" w:rsidRDefault="00A86FF2" w:rsidP="00A86FF2">
      <w:pPr>
        <w:pStyle w:val="ListParagraph"/>
        <w:numPr>
          <w:ilvl w:val="0"/>
          <w:numId w:val="1"/>
        </w:numPr>
        <w:spacing w:after="0" w:line="240" w:lineRule="auto"/>
        <w:ind w:left="720"/>
        <w:rPr>
          <w:rFonts w:ascii="Times New Roman" w:hAnsi="Times New Roman" w:cs="Times New Roman"/>
        </w:rPr>
      </w:pPr>
      <w:r w:rsidRPr="00A86FF2">
        <w:rPr>
          <w:rFonts w:ascii="Times New Roman" w:hAnsi="Times New Roman" w:cs="Times New Roman"/>
        </w:rPr>
        <w:t xml:space="preserve">Asphalt Rubber Binder: Binders modified with </w:t>
      </w:r>
      <w:proofErr w:type="gramStart"/>
      <w:r w:rsidRPr="00A86FF2">
        <w:rPr>
          <w:rFonts w:ascii="Times New Roman" w:hAnsi="Times New Roman" w:cs="Times New Roman"/>
        </w:rPr>
        <w:t>high levels</w:t>
      </w:r>
      <w:proofErr w:type="gramEnd"/>
      <w:r w:rsidRPr="00A86FF2">
        <w:rPr>
          <w:rFonts w:ascii="Times New Roman" w:hAnsi="Times New Roman" w:cs="Times New Roman"/>
        </w:rPr>
        <w:t xml:space="preserve"> of crumbed tire rubber and a high natural rubber content material </w:t>
      </w:r>
    </w:p>
    <w:p w14:paraId="33726A63" w14:textId="77777777" w:rsidR="00A86FF2" w:rsidRPr="00A86FF2" w:rsidRDefault="00A86FF2" w:rsidP="00A86FF2">
      <w:pPr>
        <w:pStyle w:val="ListParagraph"/>
        <w:numPr>
          <w:ilvl w:val="0"/>
          <w:numId w:val="1"/>
        </w:numPr>
        <w:spacing w:after="0" w:line="240" w:lineRule="auto"/>
        <w:ind w:left="720"/>
        <w:rPr>
          <w:rFonts w:ascii="Times New Roman" w:hAnsi="Times New Roman" w:cs="Times New Roman"/>
        </w:rPr>
      </w:pPr>
      <w:r w:rsidRPr="00A86FF2">
        <w:rPr>
          <w:rFonts w:ascii="Times New Roman" w:hAnsi="Times New Roman" w:cs="Times New Roman"/>
        </w:rPr>
        <w:t>Rejuvenating Emulsion: These are emulsions modified with rejuvenating oils (and sometimes polymers) that are used to penetrate and soften existing asp</w:t>
      </w:r>
      <w:r w:rsidR="00B34BBC">
        <w:rPr>
          <w:rFonts w:ascii="Times New Roman" w:hAnsi="Times New Roman" w:cs="Times New Roman"/>
        </w:rPr>
        <w:t>halt pavements</w:t>
      </w:r>
      <w:r w:rsidRPr="00A86FF2">
        <w:rPr>
          <w:rFonts w:ascii="Times New Roman" w:hAnsi="Times New Roman" w:cs="Times New Roman"/>
        </w:rPr>
        <w:t xml:space="preserve"> </w:t>
      </w:r>
    </w:p>
    <w:p w14:paraId="47682BE2" w14:textId="77777777" w:rsidR="00A86FF2" w:rsidRDefault="00A86FF2" w:rsidP="00A86FF2">
      <w:pPr>
        <w:spacing w:after="0" w:line="240" w:lineRule="auto"/>
        <w:rPr>
          <w:rFonts w:ascii="Times New Roman" w:hAnsi="Times New Roman" w:cs="Times New Roman"/>
        </w:rPr>
      </w:pPr>
    </w:p>
    <w:p w14:paraId="026867BB" w14:textId="77777777" w:rsidR="00A86FF2" w:rsidRDefault="00A86FF2" w:rsidP="00B34BBC">
      <w:pPr>
        <w:spacing w:after="0" w:line="240" w:lineRule="auto"/>
        <w:ind w:firstLine="360"/>
        <w:rPr>
          <w:rFonts w:ascii="Times New Roman" w:hAnsi="Times New Roman" w:cs="Times New Roman"/>
        </w:rPr>
      </w:pPr>
    </w:p>
    <w:p w14:paraId="7A601040" w14:textId="77777777" w:rsidR="006306E7" w:rsidRDefault="006306E7" w:rsidP="00B34BBC">
      <w:pPr>
        <w:spacing w:after="0" w:line="240" w:lineRule="auto"/>
        <w:ind w:firstLine="360"/>
        <w:rPr>
          <w:rFonts w:ascii="Times New Roman" w:hAnsi="Times New Roman" w:cs="Times New Roman"/>
        </w:rPr>
      </w:pPr>
    </w:p>
    <w:p w14:paraId="525C649B" w14:textId="77777777" w:rsidR="006306E7" w:rsidRDefault="006306E7" w:rsidP="00B34BBC">
      <w:pPr>
        <w:spacing w:after="0" w:line="240" w:lineRule="auto"/>
        <w:ind w:firstLine="360"/>
        <w:rPr>
          <w:rFonts w:ascii="Times New Roman" w:hAnsi="Times New Roman" w:cs="Times New Roman"/>
        </w:rPr>
      </w:pPr>
    </w:p>
    <w:p w14:paraId="3D8C7ABB" w14:textId="77777777" w:rsidR="00A86FF2" w:rsidRDefault="00A86FF2" w:rsidP="00A86FF2">
      <w:pPr>
        <w:spacing w:after="0" w:line="240" w:lineRule="auto"/>
        <w:rPr>
          <w:rFonts w:ascii="Times New Roman" w:hAnsi="Times New Roman" w:cs="Times New Roman"/>
        </w:rPr>
      </w:pPr>
    </w:p>
    <w:p w14:paraId="514D2B67" w14:textId="77777777" w:rsidR="00A86FF2" w:rsidRPr="00A86FF2" w:rsidRDefault="00A86FF2" w:rsidP="00A86FF2">
      <w:pPr>
        <w:spacing w:after="0" w:line="240" w:lineRule="auto"/>
        <w:rPr>
          <w:rFonts w:ascii="Times New Roman" w:hAnsi="Times New Roman" w:cs="Times New Roman"/>
        </w:rPr>
      </w:pPr>
    </w:p>
    <w:sectPr w:rsidR="00A86FF2" w:rsidRPr="00A86F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useo Slab W01_300">
    <w:altName w:val="Calibri"/>
    <w:charset w:val="00"/>
    <w:family w:val="auto"/>
    <w:pitch w:val="default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D33E7B"/>
    <w:multiLevelType w:val="hybridMultilevel"/>
    <w:tmpl w:val="5328AB30"/>
    <w:lvl w:ilvl="0" w:tplc="694AA3C6">
      <w:start w:val="4"/>
      <w:numFmt w:val="bullet"/>
      <w:lvlText w:val="-"/>
      <w:lvlJc w:val="left"/>
      <w:pPr>
        <w:ind w:left="180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54D23BAC"/>
    <w:multiLevelType w:val="hybridMultilevel"/>
    <w:tmpl w:val="675245A0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63DF2F66"/>
    <w:multiLevelType w:val="hybridMultilevel"/>
    <w:tmpl w:val="AC6AD13C"/>
    <w:lvl w:ilvl="0" w:tplc="A6F23E90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5A40"/>
    <w:rsid w:val="00037742"/>
    <w:rsid w:val="00071852"/>
    <w:rsid w:val="00101F42"/>
    <w:rsid w:val="00113211"/>
    <w:rsid w:val="00117657"/>
    <w:rsid w:val="00135353"/>
    <w:rsid w:val="00225A6C"/>
    <w:rsid w:val="002B1F48"/>
    <w:rsid w:val="003374DB"/>
    <w:rsid w:val="003E46CC"/>
    <w:rsid w:val="00493BAE"/>
    <w:rsid w:val="004D68AB"/>
    <w:rsid w:val="004E6CB6"/>
    <w:rsid w:val="004F6881"/>
    <w:rsid w:val="005D7632"/>
    <w:rsid w:val="0062250F"/>
    <w:rsid w:val="006306E7"/>
    <w:rsid w:val="0069778A"/>
    <w:rsid w:val="00741659"/>
    <w:rsid w:val="00747EC8"/>
    <w:rsid w:val="00786C6F"/>
    <w:rsid w:val="007C7AF8"/>
    <w:rsid w:val="00852A3E"/>
    <w:rsid w:val="008606B5"/>
    <w:rsid w:val="008674BC"/>
    <w:rsid w:val="008A2C13"/>
    <w:rsid w:val="008C4297"/>
    <w:rsid w:val="008C7B7E"/>
    <w:rsid w:val="008D1E83"/>
    <w:rsid w:val="008F2CF3"/>
    <w:rsid w:val="00926BD6"/>
    <w:rsid w:val="00930FD8"/>
    <w:rsid w:val="00990BDF"/>
    <w:rsid w:val="009A04E5"/>
    <w:rsid w:val="009C03D9"/>
    <w:rsid w:val="009F5EF8"/>
    <w:rsid w:val="00A4153F"/>
    <w:rsid w:val="00A867BD"/>
    <w:rsid w:val="00A86FF2"/>
    <w:rsid w:val="00B04EB2"/>
    <w:rsid w:val="00B24610"/>
    <w:rsid w:val="00B34BBC"/>
    <w:rsid w:val="00B603BC"/>
    <w:rsid w:val="00B87987"/>
    <w:rsid w:val="00C278AC"/>
    <w:rsid w:val="00C765E4"/>
    <w:rsid w:val="00CD2CCD"/>
    <w:rsid w:val="00D01FE0"/>
    <w:rsid w:val="00D57EF7"/>
    <w:rsid w:val="00D85A40"/>
    <w:rsid w:val="00DE24CE"/>
    <w:rsid w:val="00DF3AE8"/>
    <w:rsid w:val="00E17A74"/>
    <w:rsid w:val="00E41449"/>
    <w:rsid w:val="00ED43EC"/>
    <w:rsid w:val="00EE08EB"/>
    <w:rsid w:val="00F82D41"/>
    <w:rsid w:val="00FA2ADB"/>
    <w:rsid w:val="00FF3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88A6A2"/>
  <w15:chartTrackingRefBased/>
  <w15:docId w15:val="{3841F6AB-6A84-4654-8182-BE5C68655A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35353"/>
    <w:pPr>
      <w:spacing w:before="240" w:after="240" w:line="240" w:lineRule="auto"/>
    </w:pPr>
    <w:rPr>
      <w:rFonts w:ascii="Museo Slab W01_300" w:eastAsia="Times New Roman" w:hAnsi="Museo Slab W01_300" w:cs="Times New Roman"/>
      <w:sz w:val="21"/>
      <w:szCs w:val="21"/>
    </w:rPr>
  </w:style>
  <w:style w:type="paragraph" w:styleId="ListParagraph">
    <w:name w:val="List Paragraph"/>
    <w:basedOn w:val="Normal"/>
    <w:uiPriority w:val="34"/>
    <w:qFormat/>
    <w:rsid w:val="0003774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D68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68AB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74165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733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22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46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6387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797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pavementinteractive.org/fog-seals/emulsified-asphal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1410</Words>
  <Characters>8038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Korzilius</dc:creator>
  <cp:keywords/>
  <dc:description/>
  <cp:lastModifiedBy> </cp:lastModifiedBy>
  <cp:revision>3</cp:revision>
  <cp:lastPrinted>2018-04-26T13:52:00Z</cp:lastPrinted>
  <dcterms:created xsi:type="dcterms:W3CDTF">2018-04-27T12:39:00Z</dcterms:created>
  <dcterms:modified xsi:type="dcterms:W3CDTF">2018-04-27T12:39:00Z</dcterms:modified>
</cp:coreProperties>
</file>