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BD46" w14:textId="77777777" w:rsidR="00797B41" w:rsidRDefault="00EA3BC7" w:rsidP="00797B41">
      <w:pPr>
        <w:pStyle w:val="Heading1"/>
        <w:spacing w:before="54"/>
        <w:ind w:left="2300" w:right="2521"/>
        <w:jc w:val="center"/>
      </w:pPr>
      <w:r>
        <w:t>TAP</w:t>
      </w:r>
      <w:r w:rsidR="00797B41">
        <w:t>/Kickoff</w:t>
      </w:r>
      <w:r>
        <w:t xml:space="preserve"> Meeting</w:t>
      </w:r>
      <w:r w:rsidR="00233763">
        <w:t xml:space="preserve"> Minutes</w:t>
      </w:r>
    </w:p>
    <w:p w14:paraId="41771B51" w14:textId="77777777" w:rsidR="00D6094E" w:rsidRDefault="000A4959" w:rsidP="00797B41">
      <w:pPr>
        <w:pStyle w:val="Heading1"/>
        <w:spacing w:before="54"/>
        <w:ind w:left="1890" w:right="1770"/>
      </w:pPr>
      <w:r>
        <w:t>‘</w:t>
      </w:r>
      <w:r w:rsidR="00BA100E">
        <w:t xml:space="preserve">Seismic Approach to Quality Management </w:t>
      </w:r>
      <w:r w:rsidR="00797B41">
        <w:t>o</w:t>
      </w:r>
      <w:r w:rsidR="00BA100E">
        <w:t>f HMA</w:t>
      </w:r>
      <w:r>
        <w:t>’</w:t>
      </w:r>
    </w:p>
    <w:p w14:paraId="115FDA0E" w14:textId="77777777" w:rsidR="000A4959" w:rsidRPr="000A4959" w:rsidRDefault="000A4959" w:rsidP="000A4959">
      <w:pPr>
        <w:pStyle w:val="Heading1"/>
        <w:spacing w:before="54"/>
        <w:ind w:left="2300" w:right="2521"/>
        <w:jc w:val="center"/>
      </w:pPr>
      <w:r>
        <w:t>NRRA – ICT Team</w:t>
      </w:r>
    </w:p>
    <w:p w14:paraId="253D0695" w14:textId="77777777" w:rsidR="00D6094E" w:rsidRDefault="00D6094E">
      <w:pPr>
        <w:spacing w:before="1" w:line="280" w:lineRule="exact"/>
        <w:rPr>
          <w:sz w:val="28"/>
          <w:szCs w:val="28"/>
        </w:rPr>
      </w:pPr>
    </w:p>
    <w:p w14:paraId="31323E26" w14:textId="77777777" w:rsidR="00D6094E" w:rsidRDefault="00D57BB6">
      <w:pPr>
        <w:ind w:left="2301" w:right="2519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J</w:t>
      </w:r>
      <w:r w:rsidR="00BA100E">
        <w:rPr>
          <w:rFonts w:ascii="Calibri" w:eastAsia="Calibri" w:hAnsi="Calibri" w:cs="Calibri"/>
          <w:b/>
          <w:bCs/>
          <w:sz w:val="23"/>
          <w:szCs w:val="23"/>
        </w:rPr>
        <w:t>anuary</w:t>
      </w:r>
      <w:r w:rsidR="00EA3BC7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="00BA100E">
        <w:rPr>
          <w:rFonts w:ascii="Calibri" w:eastAsia="Calibri" w:hAnsi="Calibri" w:cs="Calibri"/>
          <w:b/>
          <w:bCs/>
          <w:sz w:val="23"/>
          <w:szCs w:val="23"/>
        </w:rPr>
        <w:t>23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,</w:t>
      </w:r>
      <w:r w:rsidR="009E1E5B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20</w:t>
      </w:r>
      <w:r w:rsidR="00BA100E">
        <w:rPr>
          <w:rFonts w:ascii="Calibri" w:eastAsia="Calibri" w:hAnsi="Calibri" w:cs="Calibri"/>
          <w:b/>
          <w:bCs/>
          <w:spacing w:val="-1"/>
          <w:sz w:val="23"/>
          <w:szCs w:val="23"/>
        </w:rPr>
        <w:t>20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,</w:t>
      </w:r>
      <w:r w:rsidR="009E1E5B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="00BA100E">
        <w:rPr>
          <w:rFonts w:ascii="Calibri" w:eastAsia="Calibri" w:hAnsi="Calibri" w:cs="Calibri"/>
          <w:b/>
          <w:bCs/>
          <w:sz w:val="23"/>
          <w:szCs w:val="23"/>
        </w:rPr>
        <w:t>2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:</w:t>
      </w:r>
      <w:r w:rsidR="00EA3BC7">
        <w:rPr>
          <w:rFonts w:ascii="Calibri" w:eastAsia="Calibri" w:hAnsi="Calibri" w:cs="Calibri"/>
          <w:b/>
          <w:bCs/>
          <w:spacing w:val="-1"/>
          <w:sz w:val="23"/>
          <w:szCs w:val="23"/>
        </w:rPr>
        <w:t>0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0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m‐</w:t>
      </w:r>
      <w:r w:rsidR="00BA100E">
        <w:rPr>
          <w:rFonts w:ascii="Calibri" w:eastAsia="Calibri" w:hAnsi="Calibri" w:cs="Calibri"/>
          <w:b/>
          <w:bCs/>
          <w:spacing w:val="-1"/>
          <w:sz w:val="23"/>
          <w:szCs w:val="23"/>
        </w:rPr>
        <w:t>3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:</w:t>
      </w:r>
      <w:r w:rsidR="0018620E">
        <w:rPr>
          <w:rFonts w:ascii="Calibri" w:eastAsia="Calibri" w:hAnsi="Calibri" w:cs="Calibri"/>
          <w:b/>
          <w:bCs/>
          <w:spacing w:val="-1"/>
          <w:sz w:val="23"/>
          <w:szCs w:val="23"/>
        </w:rPr>
        <w:t>15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</w:t>
      </w:r>
      <w:r w:rsidR="009E1E5B">
        <w:rPr>
          <w:rFonts w:ascii="Calibri" w:eastAsia="Calibri" w:hAnsi="Calibri" w:cs="Calibri"/>
          <w:b/>
          <w:bCs/>
          <w:spacing w:val="-1"/>
          <w:sz w:val="23"/>
          <w:szCs w:val="23"/>
        </w:rPr>
        <w:t>m</w:t>
      </w:r>
    </w:p>
    <w:p w14:paraId="6F86FE3C" w14:textId="77777777" w:rsidR="00D6094E" w:rsidRDefault="00D6094E">
      <w:pPr>
        <w:spacing w:before="1" w:line="280" w:lineRule="exact"/>
        <w:rPr>
          <w:sz w:val="28"/>
          <w:szCs w:val="28"/>
        </w:rPr>
      </w:pPr>
    </w:p>
    <w:p w14:paraId="28D43A1C" w14:textId="77777777" w:rsidR="00233763" w:rsidRPr="00233763" w:rsidRDefault="00233763" w:rsidP="00233763">
      <w:pPr>
        <w:ind w:left="1080" w:right="1410"/>
        <w:jc w:val="center"/>
        <w:rPr>
          <w:rFonts w:ascii="Calibri" w:eastAsia="Calibri" w:hAnsi="Calibri" w:cs="Calibri"/>
          <w:b/>
          <w:spacing w:val="-1"/>
          <w:sz w:val="23"/>
          <w:szCs w:val="23"/>
        </w:rPr>
      </w:pPr>
      <w:r w:rsidRPr="00233763">
        <w:rPr>
          <w:rFonts w:ascii="Calibri" w:eastAsia="Calibri" w:hAnsi="Calibri" w:cs="Calibri"/>
          <w:b/>
          <w:spacing w:val="-1"/>
          <w:sz w:val="23"/>
          <w:szCs w:val="23"/>
        </w:rPr>
        <w:t xml:space="preserve">MnDOT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 xml:space="preserve">Office of </w:t>
      </w:r>
      <w:r w:rsidRPr="00233763">
        <w:rPr>
          <w:rFonts w:ascii="Calibri" w:eastAsia="Calibri" w:hAnsi="Calibri" w:cs="Calibri"/>
          <w:b/>
          <w:spacing w:val="-1"/>
          <w:sz w:val="23"/>
          <w:szCs w:val="23"/>
        </w:rPr>
        <w:t>Materials and Road Research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 xml:space="preserve"> (</w:t>
      </w:r>
      <w:r w:rsidRPr="00233763">
        <w:rPr>
          <w:rFonts w:ascii="Calibri" w:eastAsia="Calibri" w:hAnsi="Calibri" w:cs="Calibri"/>
          <w:b/>
          <w:spacing w:val="-1"/>
          <w:sz w:val="23"/>
          <w:szCs w:val="23"/>
        </w:rPr>
        <w:t>Maplewood, MN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)</w:t>
      </w:r>
    </w:p>
    <w:p w14:paraId="70C616D1" w14:textId="77777777" w:rsidR="00D6094E" w:rsidRPr="00233763" w:rsidRDefault="00233763">
      <w:pPr>
        <w:ind w:left="2301" w:right="2521"/>
        <w:jc w:val="center"/>
        <w:rPr>
          <w:rFonts w:ascii="Calibri" w:eastAsia="Calibri" w:hAnsi="Calibri" w:cs="Calibri"/>
          <w:b/>
          <w:sz w:val="23"/>
          <w:szCs w:val="23"/>
        </w:rPr>
      </w:pPr>
      <w:r w:rsidRPr="00233763">
        <w:rPr>
          <w:rFonts w:ascii="Calibri" w:eastAsia="Calibri" w:hAnsi="Calibri" w:cs="Calibri"/>
          <w:b/>
          <w:spacing w:val="-1"/>
          <w:sz w:val="23"/>
          <w:szCs w:val="23"/>
        </w:rPr>
        <w:t>Video Conference Room</w:t>
      </w:r>
    </w:p>
    <w:p w14:paraId="7A66372C" w14:textId="77777777" w:rsidR="00D6094E" w:rsidRDefault="00D6094E">
      <w:pPr>
        <w:spacing w:before="3" w:line="180" w:lineRule="exact"/>
        <w:rPr>
          <w:sz w:val="18"/>
          <w:szCs w:val="18"/>
        </w:rPr>
      </w:pPr>
    </w:p>
    <w:p w14:paraId="3E5F9EE0" w14:textId="77777777" w:rsidR="00D6094E" w:rsidRDefault="00D6094E">
      <w:pPr>
        <w:spacing w:line="220" w:lineRule="exact"/>
      </w:pPr>
    </w:p>
    <w:p w14:paraId="755ED602" w14:textId="77777777" w:rsidR="00D6094E" w:rsidRPr="0004427B" w:rsidRDefault="00BA100E">
      <w:pPr>
        <w:pStyle w:val="BodyText"/>
        <w:numPr>
          <w:ilvl w:val="0"/>
          <w:numId w:val="1"/>
        </w:numPr>
        <w:tabs>
          <w:tab w:val="left" w:pos="460"/>
          <w:tab w:val="left" w:pos="6219"/>
        </w:tabs>
        <w:ind w:hanging="359"/>
      </w:pPr>
      <w:r w:rsidRPr="00863A7F">
        <w:rPr>
          <w:b/>
          <w:spacing w:val="-1"/>
        </w:rPr>
        <w:t>Welcome</w:t>
      </w:r>
      <w:r w:rsidR="009E1E5B">
        <w:rPr>
          <w:spacing w:val="-1"/>
        </w:rPr>
        <w:tab/>
      </w:r>
      <w:r>
        <w:rPr>
          <w:spacing w:val="-1"/>
        </w:rPr>
        <w:t>J</w:t>
      </w:r>
      <w:r w:rsidR="009E1E5B">
        <w:rPr>
          <w:spacing w:val="-1"/>
        </w:rPr>
        <w:t>.</w:t>
      </w:r>
      <w:r>
        <w:rPr>
          <w:spacing w:val="-1"/>
        </w:rPr>
        <w:t xml:space="preserve"> Richter</w:t>
      </w:r>
    </w:p>
    <w:p w14:paraId="5244F460" w14:textId="77777777" w:rsidR="00D6094E" w:rsidRPr="00952336" w:rsidRDefault="00D6094E" w:rsidP="00952336">
      <w:pPr>
        <w:pStyle w:val="ListParagraph"/>
        <w:spacing w:before="8" w:line="260" w:lineRule="exact"/>
        <w:ind w:left="720"/>
        <w:rPr>
          <w:color w:val="FF0000"/>
          <w:sz w:val="26"/>
          <w:szCs w:val="26"/>
        </w:rPr>
      </w:pPr>
    </w:p>
    <w:p w14:paraId="3A5FE536" w14:textId="77777777" w:rsidR="00BA100E" w:rsidRPr="001E30E4" w:rsidRDefault="00BA100E" w:rsidP="00952336">
      <w:pPr>
        <w:pStyle w:val="BodyText"/>
        <w:numPr>
          <w:ilvl w:val="0"/>
          <w:numId w:val="1"/>
        </w:numPr>
        <w:tabs>
          <w:tab w:val="left" w:pos="461"/>
          <w:tab w:val="left" w:pos="6219"/>
        </w:tabs>
        <w:ind w:left="460"/>
      </w:pPr>
      <w:r w:rsidRPr="005A6E09">
        <w:rPr>
          <w:b/>
        </w:rPr>
        <w:t>Goal of Today’s Meeting</w:t>
      </w:r>
      <w:r w:rsidR="000A4959">
        <w:rPr>
          <w:b/>
        </w:rPr>
        <w:tab/>
      </w:r>
      <w:r w:rsidR="00121462">
        <w:rPr>
          <w:spacing w:val="-1"/>
        </w:rPr>
        <w:t>J. Richter</w:t>
      </w:r>
    </w:p>
    <w:p w14:paraId="0BE91665" w14:textId="77777777" w:rsidR="005A6E09" w:rsidRDefault="000A4959" w:rsidP="00303E81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 w:rsidRPr="000A4959">
        <w:t>I</w:t>
      </w:r>
      <w:r w:rsidR="001E30E4" w:rsidRPr="000A4959">
        <w:t>ntroduce P</w:t>
      </w:r>
      <w:r w:rsidR="001E30E4">
        <w:t>I’s</w:t>
      </w:r>
      <w:r>
        <w:t>.</w:t>
      </w:r>
      <w:r w:rsidR="001E30E4">
        <w:t xml:space="preserve"> </w:t>
      </w:r>
    </w:p>
    <w:p w14:paraId="080CE900" w14:textId="77777777" w:rsidR="005A6E09" w:rsidRDefault="000A4959" w:rsidP="00303E81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PI’s</w:t>
      </w:r>
      <w:r w:rsidR="001E30E4">
        <w:t xml:space="preserve"> to </w:t>
      </w:r>
      <w:r>
        <w:t>present and</w:t>
      </w:r>
      <w:r w:rsidR="001E30E4">
        <w:t xml:space="preserve"> </w:t>
      </w:r>
      <w:r>
        <w:t xml:space="preserve">share </w:t>
      </w:r>
      <w:r w:rsidR="001E30E4">
        <w:t>how they plan to su</w:t>
      </w:r>
      <w:r>
        <w:t>ccessfully complete the project.</w:t>
      </w:r>
    </w:p>
    <w:p w14:paraId="72536356" w14:textId="77777777" w:rsidR="00303E81" w:rsidRDefault="000A4959" w:rsidP="00303E81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Inform</w:t>
      </w:r>
      <w:r w:rsidR="00303E81">
        <w:t xml:space="preserve"> TAP an</w:t>
      </w:r>
      <w:r>
        <w:t>d</w:t>
      </w:r>
      <w:r w:rsidR="00303E81">
        <w:t xml:space="preserve"> </w:t>
      </w:r>
      <w:r>
        <w:t xml:space="preserve">provide an </w:t>
      </w:r>
      <w:r w:rsidR="00303E81">
        <w:t xml:space="preserve">opportunity to </w:t>
      </w:r>
      <w:r w:rsidR="001E30E4">
        <w:t xml:space="preserve">ask questions. </w:t>
      </w:r>
    </w:p>
    <w:p w14:paraId="0416DF3E" w14:textId="77777777" w:rsidR="005A6E09" w:rsidRDefault="005A6E09" w:rsidP="005A6E09">
      <w:pPr>
        <w:pStyle w:val="BodyText"/>
        <w:tabs>
          <w:tab w:val="left" w:pos="461"/>
          <w:tab w:val="left" w:pos="6219"/>
        </w:tabs>
        <w:ind w:left="1180" w:firstLine="0"/>
      </w:pPr>
    </w:p>
    <w:p w14:paraId="7C7F10E1" w14:textId="77777777" w:rsidR="005A6E09" w:rsidRPr="005A6E09" w:rsidRDefault="005A6E09" w:rsidP="005A6E09">
      <w:pPr>
        <w:pStyle w:val="BodyText"/>
        <w:numPr>
          <w:ilvl w:val="0"/>
          <w:numId w:val="1"/>
        </w:numPr>
        <w:tabs>
          <w:tab w:val="left" w:pos="461"/>
          <w:tab w:val="left" w:pos="6219"/>
        </w:tabs>
        <w:rPr>
          <w:b/>
        </w:rPr>
      </w:pPr>
      <w:r w:rsidRPr="005A6E09">
        <w:rPr>
          <w:b/>
        </w:rPr>
        <w:t>Background</w:t>
      </w:r>
      <w:r w:rsidR="006B5368">
        <w:rPr>
          <w:b/>
        </w:rPr>
        <w:t xml:space="preserve"> </w:t>
      </w:r>
      <w:r w:rsidR="00411E78">
        <w:rPr>
          <w:b/>
        </w:rPr>
        <w:tab/>
      </w:r>
      <w:r w:rsidR="00411E78">
        <w:rPr>
          <w:spacing w:val="-1"/>
        </w:rPr>
        <w:t>J. Richter</w:t>
      </w:r>
    </w:p>
    <w:p w14:paraId="31B79342" w14:textId="77777777" w:rsidR="005A6E09" w:rsidRDefault="00863A7F" w:rsidP="005A6E09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P</w:t>
      </w:r>
      <w:r w:rsidR="005A6E09">
        <w:t xml:space="preserve">roject seeks to apply and modify existing seismic geophysical techniques (specifically, those that </w:t>
      </w:r>
      <w:r w:rsidR="002D5E77">
        <w:t>utilize</w:t>
      </w:r>
      <w:r w:rsidR="005A6E09">
        <w:t xml:space="preserve"> surface waves) toward the developme</w:t>
      </w:r>
      <w:r w:rsidR="002D5E77">
        <w:t xml:space="preserve">nt of a quality management tool </w:t>
      </w:r>
      <w:r w:rsidR="005A6E09">
        <w:t>for characterizing new asphalt pavement</w:t>
      </w:r>
      <w:r w:rsidR="00366953">
        <w:t xml:space="preserve"> </w:t>
      </w:r>
      <w:r w:rsidR="002D5E77">
        <w:t>in terms of shear wave velocity</w:t>
      </w:r>
      <w:r w:rsidR="005A6E09">
        <w:t>.</w:t>
      </w:r>
    </w:p>
    <w:p w14:paraId="6A9906D8" w14:textId="77777777" w:rsidR="00863A7F" w:rsidRDefault="005A6E09" w:rsidP="00863A7F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 w:rsidRPr="007D5CBE">
        <w:t>2</w:t>
      </w:r>
      <w:r w:rsidR="007D5CBE" w:rsidRPr="007D5CBE">
        <w:t>-</w:t>
      </w:r>
      <w:r w:rsidRPr="007D5CBE">
        <w:t xml:space="preserve"> </w:t>
      </w:r>
      <w:proofErr w:type="gramStart"/>
      <w:r w:rsidRPr="007D5CBE">
        <w:t>year</w:t>
      </w:r>
      <w:proofErr w:type="gramEnd"/>
      <w:r w:rsidRPr="007D5CBE">
        <w:t xml:space="preserve"> project</w:t>
      </w:r>
      <w:r w:rsidR="00863A7F" w:rsidRPr="007D5CBE">
        <w:t xml:space="preserve"> with</w:t>
      </w:r>
      <w:r w:rsidRPr="007D5CBE">
        <w:t xml:space="preserve"> hardware</w:t>
      </w:r>
      <w:r w:rsidR="00B21A91" w:rsidRPr="007D5CBE">
        <w:t xml:space="preserve"> &amp; </w:t>
      </w:r>
      <w:r w:rsidRPr="007D5CBE">
        <w:t>software</w:t>
      </w:r>
      <w:r w:rsidR="00BF46B3" w:rsidRPr="007D5CBE">
        <w:t xml:space="preserve"> </w:t>
      </w:r>
      <w:r w:rsidR="00863A7F" w:rsidRPr="007D5CBE">
        <w:t>deliverable</w:t>
      </w:r>
      <w:r w:rsidRPr="00863A7F">
        <w:t>.</w:t>
      </w:r>
    </w:p>
    <w:p w14:paraId="0BA86B55" w14:textId="77777777" w:rsidR="00440026" w:rsidRDefault="00440026" w:rsidP="00863A7F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 xml:space="preserve">Relevance </w:t>
      </w:r>
      <w:r w:rsidR="000A4959">
        <w:t xml:space="preserve">of project </w:t>
      </w:r>
      <w:r>
        <w:t>in midst of litany of pavement test devices and methods.</w:t>
      </w:r>
    </w:p>
    <w:p w14:paraId="572A4DB5" w14:textId="77777777" w:rsidR="00366953" w:rsidRPr="001C7EDB" w:rsidRDefault="00366953" w:rsidP="00366953">
      <w:pPr>
        <w:pStyle w:val="BodyText"/>
        <w:tabs>
          <w:tab w:val="left" w:pos="461"/>
          <w:tab w:val="left" w:pos="6219"/>
        </w:tabs>
      </w:pPr>
    </w:p>
    <w:p w14:paraId="0CF3EA94" w14:textId="77777777" w:rsidR="00131926" w:rsidRDefault="00131926" w:rsidP="00131926">
      <w:pPr>
        <w:pStyle w:val="BodyText"/>
        <w:numPr>
          <w:ilvl w:val="0"/>
          <w:numId w:val="1"/>
        </w:numPr>
        <w:tabs>
          <w:tab w:val="left" w:pos="461"/>
          <w:tab w:val="left" w:pos="6219"/>
        </w:tabs>
        <w:rPr>
          <w:b/>
        </w:rPr>
      </w:pPr>
      <w:r>
        <w:rPr>
          <w:b/>
        </w:rPr>
        <w:t>P</w:t>
      </w:r>
      <w:r w:rsidR="00975D4A">
        <w:rPr>
          <w:b/>
        </w:rPr>
        <w:t>roject</w:t>
      </w:r>
      <w:r w:rsidR="002D5E77">
        <w:rPr>
          <w:b/>
        </w:rPr>
        <w:t xml:space="preserve"> Presentation</w:t>
      </w:r>
      <w:r w:rsidR="0062287F">
        <w:rPr>
          <w:b/>
        </w:rPr>
        <w:tab/>
      </w:r>
      <w:r w:rsidR="002D5E77" w:rsidRPr="0062287F">
        <w:t>C</w:t>
      </w:r>
      <w:r w:rsidR="0062287F">
        <w:t>.</w:t>
      </w:r>
      <w:r w:rsidR="002D5E77" w:rsidRPr="0062287F">
        <w:t xml:space="preserve"> Park</w:t>
      </w:r>
    </w:p>
    <w:p w14:paraId="047AF0BB" w14:textId="77777777" w:rsidR="00411E78" w:rsidRDefault="00411E78" w:rsidP="00411E78">
      <w:pPr>
        <w:pStyle w:val="BodyText"/>
        <w:tabs>
          <w:tab w:val="left" w:pos="461"/>
        </w:tabs>
        <w:ind w:left="1180" w:firstLine="0"/>
      </w:pPr>
    </w:p>
    <w:p w14:paraId="7B71FBEA" w14:textId="77777777" w:rsidR="00411E78" w:rsidRDefault="00411E78" w:rsidP="00411E78">
      <w:pPr>
        <w:pStyle w:val="BodyText"/>
        <w:numPr>
          <w:ilvl w:val="0"/>
          <w:numId w:val="1"/>
        </w:numPr>
        <w:tabs>
          <w:tab w:val="left" w:pos="461"/>
          <w:tab w:val="left" w:pos="6219"/>
        </w:tabs>
        <w:rPr>
          <w:b/>
        </w:rPr>
      </w:pPr>
      <w:r>
        <w:rPr>
          <w:b/>
        </w:rPr>
        <w:t>Q &amp; A</w:t>
      </w:r>
    </w:p>
    <w:p w14:paraId="5EDA32DF" w14:textId="77777777" w:rsidR="00411E78" w:rsidRDefault="00411E78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 w:rsidRPr="00411E78">
        <w:t>Richter:  Sensitivity of measurements to fluctuating surface topography?</w:t>
      </w:r>
    </w:p>
    <w:p w14:paraId="73DE8062" w14:textId="77777777" w:rsidR="009F631C" w:rsidRPr="00411E78" w:rsidRDefault="009F631C" w:rsidP="009E4C0A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</w:t>
      </w:r>
      <w:proofErr w:type="spellStart"/>
      <w:r>
        <w:t>Ryden</w:t>
      </w:r>
      <w:proofErr w:type="spellEnd"/>
      <w:r>
        <w:t xml:space="preserve">:  </w:t>
      </w:r>
      <w:r w:rsidR="002D5E77">
        <w:t>It is</w:t>
      </w:r>
      <w:r w:rsidR="009E4C0A">
        <w:t xml:space="preserve"> assume</w:t>
      </w:r>
      <w:r w:rsidR="002D5E77">
        <w:t>d</w:t>
      </w:r>
      <w:r w:rsidR="009E4C0A">
        <w:t xml:space="preserve"> </w:t>
      </w:r>
      <w:r w:rsidR="002D5E77">
        <w:t xml:space="preserve">that </w:t>
      </w:r>
      <w:r w:rsidR="009E4C0A">
        <w:t xml:space="preserve">array is parallel with road so if road is uneven </w:t>
      </w:r>
      <w:r>
        <w:t xml:space="preserve">this </w:t>
      </w:r>
      <w:r w:rsidR="009E4C0A">
        <w:t>could be</w:t>
      </w:r>
      <w:r>
        <w:t xml:space="preserve"> an issue but can be overcome with reciprocal sources</w:t>
      </w:r>
      <w:r w:rsidR="009E4C0A">
        <w:t xml:space="preserve"> on each side of array</w:t>
      </w:r>
      <w:r>
        <w:t>.</w:t>
      </w:r>
      <w:r w:rsidR="009E4C0A">
        <w:t xml:space="preserve">  Starting on fresh pavement is ideal.  Height of receivers is not much of an issue; attenuation does become an issue but 1 or </w:t>
      </w:r>
      <w:r w:rsidR="002D5E77">
        <w:t xml:space="preserve">2 </w:t>
      </w:r>
      <w:r w:rsidR="009E4C0A">
        <w:t xml:space="preserve">inches above pavement is </w:t>
      </w:r>
      <w:r w:rsidR="002D5E77">
        <w:t>acceptable</w:t>
      </w:r>
      <w:r w:rsidR="009E4C0A">
        <w:t>- close as possible is preferred without touching pavement.</w:t>
      </w:r>
    </w:p>
    <w:p w14:paraId="39F0149B" w14:textId="77777777" w:rsidR="00411E78" w:rsidRDefault="00411E78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 w:rsidRPr="00411E78">
        <w:t>Chang:  Similarity to PSPA?</w:t>
      </w:r>
    </w:p>
    <w:p w14:paraId="5A2BB52A" w14:textId="029ABF41" w:rsidR="00D87734" w:rsidRDefault="009F631C" w:rsidP="00D87734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</w:t>
      </w:r>
      <w:proofErr w:type="spellStart"/>
      <w:r>
        <w:t>Ryden</w:t>
      </w:r>
      <w:proofErr w:type="spellEnd"/>
      <w:r>
        <w:t xml:space="preserve">: </w:t>
      </w:r>
      <w:r w:rsidR="009E4C0A">
        <w:t>Principle</w:t>
      </w:r>
      <w:r>
        <w:t xml:space="preserve"> and outputs are similar but </w:t>
      </w:r>
      <w:r w:rsidR="009E4C0A">
        <w:t xml:space="preserve">receivers are microphones and arrays are rolling.  Processing approach different and more robust since using multichannel approach.  </w:t>
      </w:r>
      <w:r>
        <w:t xml:space="preserve">1D </w:t>
      </w:r>
      <w:r w:rsidR="009E4C0A">
        <w:t xml:space="preserve">models </w:t>
      </w:r>
      <w:r w:rsidR="002D5E77">
        <w:t xml:space="preserve">from PSPA </w:t>
      </w:r>
      <w:r>
        <w:t>vs 2D/3D</w:t>
      </w:r>
      <w:r w:rsidR="002D5E77">
        <w:t xml:space="preserve"> for this project</w:t>
      </w:r>
      <w:r>
        <w:t>.</w:t>
      </w:r>
    </w:p>
    <w:p w14:paraId="798F054D" w14:textId="3441A87B" w:rsidR="009E4C0A" w:rsidRDefault="00027C0F" w:rsidP="0018620E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 xml:space="preserve">Zegeye:  </w:t>
      </w:r>
      <w:r w:rsidR="009E4C0A">
        <w:t xml:space="preserve">HMA stiffness </w:t>
      </w:r>
      <w:r>
        <w:t xml:space="preserve">is highly dependent on temperature </w:t>
      </w:r>
      <w:r w:rsidR="009E4C0A">
        <w:t>and on loading</w:t>
      </w:r>
      <w:r>
        <w:t xml:space="preserve"> frequency. How do you intend to take into account these factors</w:t>
      </w:r>
      <w:r w:rsidR="009E4C0A">
        <w:t>?</w:t>
      </w:r>
      <w:r>
        <w:t xml:space="preserve"> Have you thought with what other lab or field stiffness to compare</w:t>
      </w:r>
      <w:r w:rsidR="009F3BC3">
        <w:t>?</w:t>
      </w:r>
    </w:p>
    <w:p w14:paraId="7ECB6104" w14:textId="77777777" w:rsidR="009E4C0A" w:rsidRDefault="009E4C0A" w:rsidP="009E4C0A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r w:rsidR="001940C6">
        <w:t xml:space="preserve"> </w:t>
      </w:r>
      <w:proofErr w:type="spellStart"/>
      <w:r w:rsidR="001940C6">
        <w:t>Ryden</w:t>
      </w:r>
      <w:proofErr w:type="spellEnd"/>
      <w:r w:rsidR="001940C6">
        <w:t>: We output in shear wave velocity but important measurements are frequency (high f) and temperature (surrounding temp); both will be measured and are important for quality management process if this method is pursued down the road.</w:t>
      </w:r>
      <w:r w:rsidR="00027C0F">
        <w:t xml:space="preserve"> Plan to compare and report results at specific reference temperature </w:t>
      </w:r>
    </w:p>
    <w:p w14:paraId="5B55D501" w14:textId="1833A973" w:rsidR="001940C6" w:rsidRDefault="00027C0F" w:rsidP="001940C6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Zegeye</w:t>
      </w:r>
      <w:r w:rsidR="001940C6">
        <w:t>:  Surface roughness affecting results?</w:t>
      </w:r>
    </w:p>
    <w:p w14:paraId="06D97FA1" w14:textId="77777777" w:rsidR="001940C6" w:rsidRDefault="001940C6" w:rsidP="001940C6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</w:t>
      </w:r>
      <w:proofErr w:type="spellStart"/>
      <w:r>
        <w:t>Ryden</w:t>
      </w:r>
      <w:proofErr w:type="spellEnd"/>
      <w:r>
        <w:t>: No problems with roughness or texture.  Bit surface can be sealed or open/rough but haven’t had any problems with it.</w:t>
      </w:r>
    </w:p>
    <w:p w14:paraId="6101E50E" w14:textId="77777777" w:rsidR="0018620E" w:rsidRDefault="002D5E77" w:rsidP="0018620E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Embacher</w:t>
      </w:r>
      <w:r w:rsidR="0018620E">
        <w:t>:  What height of array to specify for contractors?</w:t>
      </w:r>
    </w:p>
    <w:p w14:paraId="20BD3250" w14:textId="77777777" w:rsidR="0018620E" w:rsidRDefault="0018620E" w:rsidP="0018620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r w:rsidR="001940C6">
        <w:t>Richter</w:t>
      </w:r>
      <w:r>
        <w:t xml:space="preserve">: </w:t>
      </w:r>
      <w:r w:rsidR="002D5E77">
        <w:t>To</w:t>
      </w:r>
      <w:r w:rsidR="001940C6">
        <w:t xml:space="preserve"> be addressed later.</w:t>
      </w:r>
    </w:p>
    <w:p w14:paraId="153FF3F1" w14:textId="6F2DFF9B" w:rsidR="001940C6" w:rsidRDefault="00027C0F" w:rsidP="001940C6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proofErr w:type="gramStart"/>
      <w:r>
        <w:t>?</w:t>
      </w:r>
      <w:r w:rsidR="001940C6">
        <w:t xml:space="preserve">: </w:t>
      </w:r>
      <w:r w:rsidR="003039F1">
        <w:t xml:space="preserve"> </w:t>
      </w:r>
      <w:r w:rsidR="001940C6">
        <w:t>Calibration</w:t>
      </w:r>
      <w:proofErr w:type="gramEnd"/>
      <w:r w:rsidR="001940C6">
        <w:t xml:space="preserve"> of </w:t>
      </w:r>
      <w:r w:rsidR="009F3BC3">
        <w:t>sensor arrays (</w:t>
      </w:r>
      <w:r w:rsidR="001940C6">
        <w:t>MEMS microphones</w:t>
      </w:r>
      <w:r w:rsidR="009F3BC3">
        <w:t>)</w:t>
      </w:r>
      <w:r w:rsidR="001940C6">
        <w:t>?</w:t>
      </w:r>
    </w:p>
    <w:p w14:paraId="77A07186" w14:textId="0B6680A4" w:rsidR="00027C0F" w:rsidRPr="00411E78" w:rsidRDefault="001940C6" w:rsidP="003039F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lastRenderedPageBreak/>
        <w:t xml:space="preserve">  </w:t>
      </w:r>
      <w:proofErr w:type="spellStart"/>
      <w:r>
        <w:t>Ryden</w:t>
      </w:r>
      <w:proofErr w:type="spellEnd"/>
      <w:r>
        <w:t>: Unnecessary since acquiring relative measurements.  Measuring relative time difference over array.  No absolute value read from sensors.  Good S/N ratio good enough.  Emphasis is on sample rate of data acquisition system and temperature measurements.</w:t>
      </w:r>
    </w:p>
    <w:p w14:paraId="613017EA" w14:textId="10A47B4D" w:rsidR="0018620E" w:rsidRDefault="0018620E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proofErr w:type="gramStart"/>
      <w:r>
        <w:t>Dukatz</w:t>
      </w:r>
      <w:r w:rsidR="00A1763E">
        <w:t>(</w:t>
      </w:r>
      <w:proofErr w:type="gramEnd"/>
      <w:r w:rsidR="00981BAD">
        <w:t>?</w:t>
      </w:r>
      <w:r w:rsidR="00A1763E">
        <w:t>)</w:t>
      </w:r>
      <w:r>
        <w:t xml:space="preserve">: </w:t>
      </w:r>
      <w:r w:rsidR="001940C6">
        <w:t>How plan to perform surface temperature measurement?</w:t>
      </w:r>
    </w:p>
    <w:p w14:paraId="0D125E21" w14:textId="77777777" w:rsidR="0018620E" w:rsidRDefault="0018620E" w:rsidP="0018620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proofErr w:type="spellStart"/>
      <w:r>
        <w:t>Starkhammar</w:t>
      </w:r>
      <w:proofErr w:type="spellEnd"/>
      <w:r>
        <w:t xml:space="preserve">: </w:t>
      </w:r>
      <w:r w:rsidR="002D5E77">
        <w:t>Considering i</w:t>
      </w:r>
      <w:r>
        <w:t>ncorporat</w:t>
      </w:r>
      <w:r w:rsidR="002D5E77">
        <w:t>ing</w:t>
      </w:r>
      <w:r>
        <w:t xml:space="preserve"> infrared.</w:t>
      </w:r>
      <w:r w:rsidR="001940C6">
        <w:t xml:space="preserve">  Focusing on a sensor </w:t>
      </w:r>
      <w:r w:rsidR="00EA04EF">
        <w:t xml:space="preserve">commonly used in asphalt industry.  Wet surface could be a problem for sensor.  </w:t>
      </w:r>
    </w:p>
    <w:p w14:paraId="14B1BD9B" w14:textId="77777777" w:rsidR="0018620E" w:rsidRDefault="0018620E" w:rsidP="0018620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Richter: </w:t>
      </w:r>
      <w:r w:rsidR="00440026">
        <w:t>C</w:t>
      </w:r>
      <w:r w:rsidR="00EA04EF">
        <w:t xml:space="preserve">an </w:t>
      </w:r>
      <w:r w:rsidR="00440026">
        <w:t xml:space="preserve">it be </w:t>
      </w:r>
      <w:r w:rsidR="00EA04EF">
        <w:t>measure</w:t>
      </w:r>
      <w:r w:rsidR="00440026">
        <w:t>d w</w:t>
      </w:r>
      <w:r w:rsidR="00EA04EF">
        <w:t xml:space="preserve">ith </w:t>
      </w:r>
      <w:r w:rsidR="00440026">
        <w:t xml:space="preserve">current </w:t>
      </w:r>
      <w:r w:rsidR="00EA04EF">
        <w:t>thermal bars</w:t>
      </w:r>
      <w:proofErr w:type="gramStart"/>
      <w:r w:rsidR="00EA04EF">
        <w:t>?-</w:t>
      </w:r>
      <w:proofErr w:type="gramEnd"/>
      <w:r w:rsidR="00EA04EF">
        <w:t xml:space="preserve"> Siekmeier: Yes.</w:t>
      </w:r>
    </w:p>
    <w:p w14:paraId="01C39DD5" w14:textId="77777777" w:rsidR="0018620E" w:rsidRDefault="00714CCE" w:rsidP="0018620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Worel: Most testing done a day after construction anyway.</w:t>
      </w:r>
      <w:r w:rsidR="00EA04EF">
        <w:t xml:space="preserve">  Measured temp would be sun heating the road.</w:t>
      </w:r>
    </w:p>
    <w:p w14:paraId="488AA289" w14:textId="77777777" w:rsidR="00EA04EF" w:rsidRDefault="00EA04EF" w:rsidP="0018620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Siekmeier: We don’t know how we’re going to incorporate thermal measurement in the beginning.</w:t>
      </w:r>
    </w:p>
    <w:p w14:paraId="098A376B" w14:textId="77777777" w:rsidR="00EA04EF" w:rsidRDefault="00EA04EF" w:rsidP="0018620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proofErr w:type="spellStart"/>
      <w:r>
        <w:t>Starkhammar</w:t>
      </w:r>
      <w:proofErr w:type="spellEnd"/>
      <w:r>
        <w:t xml:space="preserve">: Movement of car could affect temp measurements.  Need a shielded sensor.  </w:t>
      </w:r>
    </w:p>
    <w:p w14:paraId="167CBF98" w14:textId="2C1E496E" w:rsidR="00EA04EF" w:rsidRDefault="009F3BC3" w:rsidP="00EA04EF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Zegeye</w:t>
      </w:r>
      <w:r w:rsidR="00EA04EF">
        <w:t>:  How to validate</w:t>
      </w:r>
      <w:r>
        <w:t xml:space="preserve"> measurements/</w:t>
      </w:r>
      <w:r w:rsidR="00EA04EF">
        <w:t>velocities?</w:t>
      </w:r>
    </w:p>
    <w:p w14:paraId="4ACED4C7" w14:textId="77777777" w:rsidR="00EA04EF" w:rsidRDefault="00EA04EF" w:rsidP="00EA04EF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Richter:  Possibly PSPA?</w:t>
      </w:r>
    </w:p>
    <w:p w14:paraId="7BC5B6B9" w14:textId="77777777" w:rsidR="00EA04EF" w:rsidRDefault="00EA04EF" w:rsidP="00EA04EF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proofErr w:type="spellStart"/>
      <w:r>
        <w:t>Ryden</w:t>
      </w:r>
      <w:proofErr w:type="spellEnd"/>
      <w:r>
        <w:t>: Prefer resonant testing from cores.  PSPA also possible.  Important to validate at similar frequency and temperature.</w:t>
      </w:r>
    </w:p>
    <w:p w14:paraId="6AFFCEA4" w14:textId="77777777" w:rsidR="00EA04EF" w:rsidRDefault="00EA04EF" w:rsidP="00EA04EF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Park: Accelerometers may also be a possibility.</w:t>
      </w:r>
    </w:p>
    <w:p w14:paraId="72A75818" w14:textId="77777777" w:rsidR="00EA04EF" w:rsidRDefault="00EA04EF" w:rsidP="00EA04EF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Richter: How did resonance testing compare to 2017 device?</w:t>
      </w:r>
    </w:p>
    <w:p w14:paraId="18EB8DED" w14:textId="77777777" w:rsidR="00EA04EF" w:rsidRDefault="00EA04EF" w:rsidP="00EA04EF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proofErr w:type="spellStart"/>
      <w:r>
        <w:t>Ryden</w:t>
      </w:r>
      <w:proofErr w:type="spellEnd"/>
      <w:r>
        <w:t>: Very good correlation, especially on new pavements.</w:t>
      </w:r>
    </w:p>
    <w:p w14:paraId="57AA3059" w14:textId="42F65E19" w:rsidR="003039F1" w:rsidRDefault="003039F1" w:rsidP="00EA04EF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(draft review revealed that </w:t>
      </w:r>
      <w:proofErr w:type="spellStart"/>
      <w:r>
        <w:t>Ryden</w:t>
      </w:r>
      <w:proofErr w:type="spellEnd"/>
      <w:r>
        <w:t xml:space="preserve"> may have suggested that FWD and laboratory resilient modulus could be used)</w:t>
      </w:r>
    </w:p>
    <w:p w14:paraId="1FB084A8" w14:textId="77777777" w:rsidR="004041D5" w:rsidRDefault="004041D5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Worel (comment): Shipping of tool overseas; start thinking about how to do that.</w:t>
      </w:r>
    </w:p>
    <w:p w14:paraId="51DDE66A" w14:textId="77777777" w:rsidR="009F631C" w:rsidRDefault="004041D5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Chang</w:t>
      </w:r>
      <w:r w:rsidR="009F631C">
        <w:t xml:space="preserve">: </w:t>
      </w:r>
      <w:r>
        <w:t>Mesh</w:t>
      </w:r>
      <w:r w:rsidR="009F631C">
        <w:t xml:space="preserve"> size of array?</w:t>
      </w:r>
    </w:p>
    <w:p w14:paraId="48DD51FD" w14:textId="77777777" w:rsidR="00C74FD2" w:rsidRDefault="009F631C" w:rsidP="009F631C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Park: </w:t>
      </w:r>
      <w:r w:rsidR="00EB5A32">
        <w:t xml:space="preserve">Array </w:t>
      </w:r>
      <w:r w:rsidR="004041D5">
        <w:t xml:space="preserve">6’ wide.  </w:t>
      </w:r>
      <w:r w:rsidR="002D5E77">
        <w:t>Receiver</w:t>
      </w:r>
      <w:r w:rsidR="004041D5">
        <w:t xml:space="preserve"> </w:t>
      </w:r>
      <w:r w:rsidR="00EB5A32">
        <w:t xml:space="preserve">row </w:t>
      </w:r>
      <w:r w:rsidR="004041D5">
        <w:t>spacing o</w:t>
      </w:r>
      <w:r w:rsidR="003D2AD1">
        <w:t>pen to suggestion</w:t>
      </w:r>
      <w:r w:rsidR="004041D5">
        <w:t xml:space="preserve"> but</w:t>
      </w:r>
      <w:r w:rsidR="003D2AD1">
        <w:t xml:space="preserve"> looking at </w:t>
      </w:r>
      <w:r w:rsidR="004041D5">
        <w:t xml:space="preserve">highest resolution </w:t>
      </w:r>
      <w:r w:rsidR="00EB5A32">
        <w:t>using</w:t>
      </w:r>
      <w:r w:rsidR="004041D5">
        <w:t xml:space="preserve"> 1’ </w:t>
      </w:r>
      <w:r w:rsidR="003D2AD1">
        <w:t xml:space="preserve">transverse spacing.  </w:t>
      </w:r>
      <w:r w:rsidR="004041D5">
        <w:t xml:space="preserve">‘Mesh’ can be controlled.  </w:t>
      </w:r>
    </w:p>
    <w:p w14:paraId="6D9F3CCF" w14:textId="77777777" w:rsidR="009F631C" w:rsidRDefault="00C74FD2" w:rsidP="009F631C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Embacher</w:t>
      </w:r>
      <w:r w:rsidR="002D5E77">
        <w:t xml:space="preserve"> (comment)</w:t>
      </w:r>
      <w:r>
        <w:t xml:space="preserve">: </w:t>
      </w:r>
      <w:r w:rsidR="002D5E77">
        <w:t>W</w:t>
      </w:r>
      <w:r>
        <w:t>e would like to overlay the mode</w:t>
      </w:r>
      <w:r w:rsidR="00EB5A32">
        <w:t xml:space="preserve">ls on other data in </w:t>
      </w:r>
      <w:proofErr w:type="spellStart"/>
      <w:r w:rsidR="00EB5A32">
        <w:t>Veta</w:t>
      </w:r>
      <w:proofErr w:type="spellEnd"/>
      <w:r w:rsidR="00EB5A32">
        <w:t xml:space="preserve"> (d</w:t>
      </w:r>
      <w:r w:rsidR="003D2AD1">
        <w:t xml:space="preserve">iscussion </w:t>
      </w:r>
      <w:r w:rsidR="00714CCE">
        <w:t xml:space="preserve">ensued </w:t>
      </w:r>
      <w:r w:rsidR="003D2AD1">
        <w:t xml:space="preserve">about </w:t>
      </w:r>
      <w:r w:rsidR="00714CCE">
        <w:t xml:space="preserve">efficacy of </w:t>
      </w:r>
      <w:r w:rsidR="003D2AD1">
        <w:t xml:space="preserve">1’ transverse spacing.  Have to balance sample frequency and sample rate since will affect data </w:t>
      </w:r>
      <w:r w:rsidR="00EB5A32">
        <w:t xml:space="preserve">file </w:t>
      </w:r>
      <w:r w:rsidR="003D2AD1">
        <w:t>size</w:t>
      </w:r>
      <w:r w:rsidR="00EB5A32">
        <w:t>)</w:t>
      </w:r>
      <w:r w:rsidR="003D2AD1">
        <w:t>.</w:t>
      </w:r>
    </w:p>
    <w:p w14:paraId="10ECD29B" w14:textId="77777777" w:rsidR="00C74FD2" w:rsidRDefault="00C74FD2" w:rsidP="00C74FD2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 xml:space="preserve">Dukatz (comment): Consider acquiring ride measurements.  </w:t>
      </w:r>
    </w:p>
    <w:p w14:paraId="68582C18" w14:textId="77777777" w:rsidR="00C74FD2" w:rsidRDefault="00C74FD2" w:rsidP="00C74FD2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Embacher: Swedes do this and maybe this could be considered alongside tests in Sweden.  We do this in MN while acquiring IRI and ALR.</w:t>
      </w:r>
      <w:r w:rsidR="001821E1">
        <w:t xml:space="preserve">  It could tell us if the ride is significantly affecting velocity results.</w:t>
      </w:r>
    </w:p>
    <w:p w14:paraId="19A07FDE" w14:textId="77777777" w:rsidR="00C74FD2" w:rsidRDefault="00C74FD2" w:rsidP="00C74FD2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Richter: Not part of scope but assuming we can accommodate on our end.</w:t>
      </w:r>
    </w:p>
    <w:p w14:paraId="3D5637BF" w14:textId="77777777" w:rsidR="003D2AD1" w:rsidRDefault="00EB5A32" w:rsidP="003D2AD1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Zegeye</w:t>
      </w:r>
      <w:r w:rsidR="003D2AD1">
        <w:t>:  Is there a GPS component?</w:t>
      </w:r>
    </w:p>
    <w:p w14:paraId="2FA57AE5" w14:textId="77777777" w:rsidR="003D2AD1" w:rsidRDefault="003D2AD1" w:rsidP="003D2AD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Chang </w:t>
      </w:r>
      <w:r w:rsidR="00981BAD">
        <w:t>reference</w:t>
      </w:r>
      <w:r>
        <w:t xml:space="preserve">d the line number in the scope </w:t>
      </w:r>
      <w:r w:rsidR="00981BAD">
        <w:t>via IM.</w:t>
      </w:r>
    </w:p>
    <w:p w14:paraId="7A687B3B" w14:textId="77777777" w:rsidR="001821E1" w:rsidRDefault="001821E1" w:rsidP="003D2AD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proofErr w:type="spellStart"/>
      <w:r>
        <w:t>Starkhammar</w:t>
      </w:r>
      <w:proofErr w:type="spellEnd"/>
      <w:r>
        <w:t>: W</w:t>
      </w:r>
      <w:r w:rsidR="00EB5A32">
        <w:t>e w</w:t>
      </w:r>
      <w:r>
        <w:t>ill be incorporating GPS component into system.</w:t>
      </w:r>
    </w:p>
    <w:p w14:paraId="154C70AF" w14:textId="77777777" w:rsidR="00B31B42" w:rsidRDefault="00B31B42" w:rsidP="003D2AD1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Worel: Any concern with mesh size of array considering issues with pavers (gear box, augers, e.g.) or density at edges.</w:t>
      </w:r>
    </w:p>
    <w:p w14:paraId="308BB2EE" w14:textId="77777777" w:rsidR="00B31B42" w:rsidRDefault="00B31B42" w:rsidP="00B31B42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Embacher: 1’ </w:t>
      </w:r>
      <w:r w:rsidR="00EB5A32">
        <w:t xml:space="preserve">receiver row </w:t>
      </w:r>
      <w:r>
        <w:t>spacing will capture irregularities during paving.</w:t>
      </w:r>
    </w:p>
    <w:p w14:paraId="7A5C27A1" w14:textId="77777777" w:rsidR="00B31B42" w:rsidRDefault="00B31B42" w:rsidP="00B31B42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Park: Spacing to be determined later and is based on travel speed, e.g. but can be done.</w:t>
      </w:r>
    </w:p>
    <w:p w14:paraId="3C693D28" w14:textId="77777777" w:rsidR="00B31B42" w:rsidRDefault="00B31B42" w:rsidP="00B31B42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Embacher: Perfect world would be 1’.  Already better than data density from cores.</w:t>
      </w:r>
    </w:p>
    <w:p w14:paraId="2C5BF023" w14:textId="77777777" w:rsidR="003D2AD1" w:rsidRDefault="003D2AD1" w:rsidP="003D2AD1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 w:rsidRPr="00411E78">
        <w:t xml:space="preserve">Worel:  Why another device when we’re </w:t>
      </w:r>
      <w:r>
        <w:t xml:space="preserve">already </w:t>
      </w:r>
      <w:r w:rsidRPr="00411E78">
        <w:t>looking at RDM and IC?</w:t>
      </w:r>
    </w:p>
    <w:p w14:paraId="5E1848ED" w14:textId="77777777" w:rsidR="00B31B42" w:rsidRDefault="003D2AD1" w:rsidP="003D2AD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r w:rsidR="00B31B42">
        <w:t>Siekmeier: First, the physics is different.</w:t>
      </w:r>
    </w:p>
    <w:p w14:paraId="64B2A09C" w14:textId="77777777" w:rsidR="00B31B42" w:rsidRDefault="00B31B42" w:rsidP="003D2AD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Anderson: Want to use something like this during scoping process.</w:t>
      </w:r>
    </w:p>
    <w:p w14:paraId="33C86BD2" w14:textId="77777777" w:rsidR="00B31B42" w:rsidRDefault="00B31B42" w:rsidP="00B31B42">
      <w:pPr>
        <w:pStyle w:val="BodyText"/>
        <w:numPr>
          <w:ilvl w:val="3"/>
          <w:numId w:val="1"/>
        </w:numPr>
        <w:tabs>
          <w:tab w:val="left" w:pos="461"/>
          <w:tab w:val="left" w:pos="6219"/>
        </w:tabs>
      </w:pPr>
      <w:r>
        <w:t>Richter: Obstacles to overcome with surface irregularities on existing road.  Currently, focusing on freshly paved surface.</w:t>
      </w:r>
      <w:r w:rsidR="003D2AD1">
        <w:t xml:space="preserve"> </w:t>
      </w:r>
    </w:p>
    <w:p w14:paraId="2ADD2764" w14:textId="77777777" w:rsidR="00ED578E" w:rsidRDefault="00ED578E" w:rsidP="00ED578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Park: Dielectric is not directly related to stiffness.</w:t>
      </w:r>
    </w:p>
    <w:p w14:paraId="013CE17A" w14:textId="77777777" w:rsidR="003D2AD1" w:rsidRPr="00EB5A32" w:rsidRDefault="00B31B42" w:rsidP="003D2AD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r w:rsidR="003D2AD1">
        <w:t xml:space="preserve">Richter: </w:t>
      </w:r>
      <w:r w:rsidR="00EB5A32">
        <w:t xml:space="preserve">A unique approach which will characterize via shear wave velocity.  </w:t>
      </w:r>
      <w:r w:rsidR="00EB5A32">
        <w:lastRenderedPageBreak/>
        <w:t xml:space="preserve">Provides a future </w:t>
      </w:r>
      <w:r w:rsidR="00EB5A32" w:rsidRPr="00EB5A32">
        <w:t>o</w:t>
      </w:r>
      <w:r w:rsidR="003D2AD1" w:rsidRPr="00EB5A32">
        <w:t>pportunity to harmonize design and QA process</w:t>
      </w:r>
      <w:r w:rsidR="00EB5A32">
        <w:t xml:space="preserve"> since s</w:t>
      </w:r>
      <w:r w:rsidR="00714CCE" w:rsidRPr="00EB5A32">
        <w:t>eismic velocity is directly related to mechanical properties</w:t>
      </w:r>
      <w:r w:rsidR="00097EC9" w:rsidRPr="00EB5A32">
        <w:t xml:space="preserve"> and performance</w:t>
      </w:r>
      <w:r w:rsidR="00714CCE" w:rsidRPr="00EB5A32">
        <w:t>.</w:t>
      </w:r>
    </w:p>
    <w:p w14:paraId="17A2B700" w14:textId="77777777" w:rsidR="00765FFF" w:rsidRDefault="00765FFF" w:rsidP="003D2AD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 </w:t>
      </w:r>
      <w:r w:rsidR="00EB5A32">
        <w:t>Zegeye</w:t>
      </w:r>
      <w:r>
        <w:t>: RDM is an indirect approach to index properties (i.e., density).</w:t>
      </w:r>
    </w:p>
    <w:p w14:paraId="58533EE3" w14:textId="77777777" w:rsidR="00097EC9" w:rsidRDefault="00097EC9" w:rsidP="003D2AD1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Embacher: Dielectric measurement</w:t>
      </w:r>
      <w:r w:rsidR="00EB5A32">
        <w:t>s</w:t>
      </w:r>
      <w:r>
        <w:t xml:space="preserve"> are significantly affected by other properties; shear wave does not have as many obstacles.</w:t>
      </w:r>
    </w:p>
    <w:p w14:paraId="0CA05F2D" w14:textId="6618B070" w:rsidR="00097EC9" w:rsidRDefault="00A1763E" w:rsidP="00097EC9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</w:pPr>
      <w:r>
        <w:t xml:space="preserve"> </w:t>
      </w:r>
      <w:r w:rsidR="00097EC9">
        <w:t>Worel: The fact that measurements aren’t ‘muddied up’ by outside influences is encouraging</w:t>
      </w:r>
      <w:r w:rsidR="00097EC9" w:rsidRPr="00EB5A32">
        <w:t xml:space="preserve">.  Just want to be sure we’re not </w:t>
      </w:r>
      <w:r w:rsidR="00EB5A32">
        <w:t xml:space="preserve">reinventing </w:t>
      </w:r>
      <w:r w:rsidR="00097EC9" w:rsidRPr="00EB5A32">
        <w:t>the same wheel.</w:t>
      </w:r>
    </w:p>
    <w:p w14:paraId="7F6FEEE7" w14:textId="77777777" w:rsidR="00097EC9" w:rsidRDefault="00797B41" w:rsidP="00097EC9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Dukatz: Is this being used as a</w:t>
      </w:r>
      <w:r w:rsidR="00097EC9">
        <w:t xml:space="preserve"> QC device or acceptance tool?</w:t>
      </w:r>
    </w:p>
    <w:p w14:paraId="042CFE8B" w14:textId="77777777" w:rsidR="00097EC9" w:rsidRDefault="00097EC9" w:rsidP="00645E9E">
      <w:pPr>
        <w:pStyle w:val="BodyText"/>
        <w:numPr>
          <w:ilvl w:val="2"/>
          <w:numId w:val="1"/>
        </w:numPr>
        <w:tabs>
          <w:tab w:val="left" w:pos="461"/>
          <w:tab w:val="left" w:pos="6219"/>
        </w:tabs>
        <w:ind w:firstLine="0"/>
      </w:pPr>
      <w:r>
        <w:t xml:space="preserve"> Embacher: </w:t>
      </w:r>
      <w:r w:rsidR="00645E9E">
        <w:t>Both</w:t>
      </w:r>
      <w:r>
        <w:t xml:space="preserve"> since there are fewer factors influencing the measurements</w:t>
      </w:r>
      <w:r w:rsidR="00645E9E">
        <w:t xml:space="preserve"> (water from rollers, dirty mats, e.g.)</w:t>
      </w:r>
      <w:r>
        <w:t xml:space="preserve">.  </w:t>
      </w:r>
    </w:p>
    <w:p w14:paraId="4D2DE041" w14:textId="77777777" w:rsidR="00411E78" w:rsidRDefault="00411E78" w:rsidP="00645E9E">
      <w:pPr>
        <w:pStyle w:val="BodyText"/>
        <w:tabs>
          <w:tab w:val="left" w:pos="461"/>
          <w:tab w:val="left" w:pos="6219"/>
        </w:tabs>
        <w:ind w:left="1180" w:firstLine="0"/>
      </w:pPr>
    </w:p>
    <w:p w14:paraId="7400FB92" w14:textId="77777777" w:rsidR="00411E78" w:rsidRPr="009F631C" w:rsidRDefault="00F64B2D" w:rsidP="00411E78">
      <w:pPr>
        <w:pStyle w:val="BodyText"/>
        <w:numPr>
          <w:ilvl w:val="0"/>
          <w:numId w:val="1"/>
        </w:numPr>
        <w:tabs>
          <w:tab w:val="left" w:pos="461"/>
          <w:tab w:val="left" w:pos="6219"/>
        </w:tabs>
        <w:rPr>
          <w:b/>
        </w:rPr>
      </w:pPr>
      <w:r>
        <w:rPr>
          <w:b/>
        </w:rPr>
        <w:t>Considerations/Action Items</w:t>
      </w:r>
      <w:r w:rsidR="00411E78" w:rsidRPr="009F631C">
        <w:rPr>
          <w:b/>
        </w:rPr>
        <w:t>:</w:t>
      </w:r>
    </w:p>
    <w:p w14:paraId="64C007B3" w14:textId="77777777" w:rsidR="00C74FD2" w:rsidRDefault="00411E78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 xml:space="preserve">Worel:  Suggested </w:t>
      </w:r>
      <w:r w:rsidR="00F64B2D">
        <w:t>collaboration</w:t>
      </w:r>
      <w:r w:rsidR="004041D5">
        <w:t xml:space="preserve"> with </w:t>
      </w:r>
      <w:r w:rsidR="009F631C">
        <w:t xml:space="preserve">Swedish </w:t>
      </w:r>
      <w:r w:rsidR="004041D5">
        <w:t>R</w:t>
      </w:r>
      <w:r w:rsidR="009F631C">
        <w:t xml:space="preserve">oad </w:t>
      </w:r>
      <w:r w:rsidR="004041D5">
        <w:t xml:space="preserve">Administration (Tomas </w:t>
      </w:r>
      <w:proofErr w:type="spellStart"/>
      <w:r w:rsidR="004041D5">
        <w:t>Wi</w:t>
      </w:r>
      <w:r w:rsidR="00645E9E">
        <w:t>n</w:t>
      </w:r>
      <w:r w:rsidR="004041D5">
        <w:t>nerholt</w:t>
      </w:r>
      <w:proofErr w:type="spellEnd"/>
      <w:r w:rsidR="004041D5">
        <w:t xml:space="preserve">).  Worel can help facilitate.  </w:t>
      </w:r>
    </w:p>
    <w:p w14:paraId="35F43B04" w14:textId="77777777" w:rsidR="009F631C" w:rsidRDefault="003D2AD1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 xml:space="preserve">Worel:  Suggested good communication </w:t>
      </w:r>
      <w:r w:rsidR="004041D5">
        <w:t xml:space="preserve">and progress </w:t>
      </w:r>
      <w:r>
        <w:t>going forward since using other states’ money; keep website updated.</w:t>
      </w:r>
    </w:p>
    <w:p w14:paraId="7588CBE3" w14:textId="77777777" w:rsidR="004041D5" w:rsidRDefault="004041D5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Worel: NRRA meeting schedule.</w:t>
      </w:r>
    </w:p>
    <w:p w14:paraId="1C02AF97" w14:textId="77777777" w:rsidR="004041D5" w:rsidRDefault="00F64B2D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 xml:space="preserve">Worel: </w:t>
      </w:r>
      <w:r w:rsidR="004041D5">
        <w:t>Look into overseas shipping.</w:t>
      </w:r>
    </w:p>
    <w:p w14:paraId="2E16EB87" w14:textId="77777777" w:rsidR="004041D5" w:rsidRDefault="00C74FD2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Richter: See 5j.  Should group be surveyed for preferred dimensions?</w:t>
      </w:r>
    </w:p>
    <w:p w14:paraId="4056724F" w14:textId="77777777" w:rsidR="00C74FD2" w:rsidRDefault="00C74FD2" w:rsidP="00411E78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 xml:space="preserve">Embacher: See 5j.  PI’s should </w:t>
      </w:r>
      <w:r w:rsidR="00F64B2D">
        <w:t xml:space="preserve">consider a </w:t>
      </w:r>
      <w:r>
        <w:t>discuss</w:t>
      </w:r>
      <w:r w:rsidR="00F64B2D">
        <w:t>ion</w:t>
      </w:r>
      <w:r>
        <w:t xml:space="preserve"> with </w:t>
      </w:r>
      <w:r w:rsidR="00F64B2D">
        <w:t>vendors (</w:t>
      </w:r>
      <w:r>
        <w:t>Caterpillar</w:t>
      </w:r>
      <w:r w:rsidR="00F64B2D">
        <w:t>?)</w:t>
      </w:r>
      <w:r>
        <w:t xml:space="preserve"> </w:t>
      </w:r>
      <w:r w:rsidR="00F64B2D">
        <w:t xml:space="preserve">regarding </w:t>
      </w:r>
      <w:r>
        <w:t xml:space="preserve">preferred sensors for thermal </w:t>
      </w:r>
      <w:proofErr w:type="spellStart"/>
      <w:r w:rsidR="00F64B2D">
        <w:t>measurments</w:t>
      </w:r>
      <w:proofErr w:type="spellEnd"/>
      <w:r>
        <w:t>.</w:t>
      </w:r>
    </w:p>
    <w:p w14:paraId="4F6C197D" w14:textId="77777777" w:rsidR="00C74FD2" w:rsidRPr="00411E78" w:rsidRDefault="00C74FD2" w:rsidP="00C74FD2">
      <w:pPr>
        <w:pStyle w:val="BodyText"/>
        <w:numPr>
          <w:ilvl w:val="1"/>
          <w:numId w:val="1"/>
        </w:numPr>
        <w:tabs>
          <w:tab w:val="left" w:pos="461"/>
          <w:tab w:val="left" w:pos="6219"/>
        </w:tabs>
      </w:pPr>
      <w:r>
        <w:t>Embacher: See 5k.  PI’s should consider acquiring ride measurements from Swedish Road Administration.</w:t>
      </w:r>
    </w:p>
    <w:p w14:paraId="011AB39F" w14:textId="77777777" w:rsidR="00981BAD" w:rsidRDefault="00981BAD" w:rsidP="00893E08">
      <w:pPr>
        <w:pStyle w:val="BodyText"/>
        <w:tabs>
          <w:tab w:val="left" w:pos="461"/>
          <w:tab w:val="left" w:pos="6219"/>
        </w:tabs>
        <w:ind w:left="1180" w:firstLine="0"/>
      </w:pPr>
    </w:p>
    <w:p w14:paraId="78697AC1" w14:textId="77777777" w:rsidR="00BF46B3" w:rsidRPr="00BF46B3" w:rsidRDefault="00BF46B3" w:rsidP="0062287F">
      <w:pPr>
        <w:pStyle w:val="ListParagraph"/>
        <w:numPr>
          <w:ilvl w:val="0"/>
          <w:numId w:val="1"/>
        </w:numPr>
        <w:tabs>
          <w:tab w:val="left" w:pos="6210"/>
        </w:tabs>
        <w:spacing w:before="9" w:line="260" w:lineRule="exact"/>
        <w:rPr>
          <w:b/>
        </w:rPr>
      </w:pPr>
      <w:r w:rsidRPr="00BF46B3">
        <w:rPr>
          <w:b/>
        </w:rPr>
        <w:t>Future TAP Meetings</w:t>
      </w:r>
      <w:r w:rsidR="0062287F" w:rsidRPr="0062287F">
        <w:rPr>
          <w:spacing w:val="-1"/>
        </w:rPr>
        <w:t xml:space="preserve"> </w:t>
      </w:r>
      <w:r w:rsidR="0062287F">
        <w:rPr>
          <w:spacing w:val="-1"/>
        </w:rPr>
        <w:tab/>
        <w:t>J. Richter</w:t>
      </w:r>
    </w:p>
    <w:p w14:paraId="01972D76" w14:textId="77777777" w:rsidR="0092335E" w:rsidRPr="00411E78" w:rsidRDefault="00F263EE" w:rsidP="00BF46B3">
      <w:pPr>
        <w:pStyle w:val="ListParagraph"/>
        <w:numPr>
          <w:ilvl w:val="1"/>
          <w:numId w:val="1"/>
        </w:numPr>
        <w:spacing w:before="9" w:line="260" w:lineRule="exact"/>
      </w:pPr>
      <w:r>
        <w:t>N</w:t>
      </w:r>
      <w:r w:rsidR="00E5525F" w:rsidRPr="00411E78">
        <w:t xml:space="preserve">o timeline </w:t>
      </w:r>
      <w:r>
        <w:t>at this point</w:t>
      </w:r>
      <w:r w:rsidR="00545BE6">
        <w:t>- see Worel comment in 6b.</w:t>
      </w:r>
    </w:p>
    <w:p w14:paraId="1FB7C3BD" w14:textId="77777777" w:rsidR="00F263EE" w:rsidRDefault="00F263EE" w:rsidP="00F263EE">
      <w:pPr>
        <w:pStyle w:val="ListParagraph"/>
        <w:numPr>
          <w:ilvl w:val="1"/>
          <w:numId w:val="1"/>
        </w:numPr>
        <w:spacing w:before="9" w:line="260" w:lineRule="exact"/>
      </w:pPr>
      <w:r w:rsidRPr="00411E78">
        <w:t xml:space="preserve">Quarterly reports may </w:t>
      </w:r>
      <w:r>
        <w:t>instigate future</w:t>
      </w:r>
      <w:r w:rsidRPr="00411E78">
        <w:t xml:space="preserve"> meeting</w:t>
      </w:r>
      <w:r>
        <w:t>s</w:t>
      </w:r>
      <w:r w:rsidRPr="00411E78">
        <w:t>.</w:t>
      </w:r>
    </w:p>
    <w:p w14:paraId="67DCE228" w14:textId="77777777" w:rsidR="00BF46B3" w:rsidRPr="00411E78" w:rsidRDefault="00BF46B3" w:rsidP="00F263EE">
      <w:pPr>
        <w:pStyle w:val="ListParagraph"/>
        <w:numPr>
          <w:ilvl w:val="1"/>
          <w:numId w:val="1"/>
        </w:numPr>
        <w:spacing w:before="9" w:line="260" w:lineRule="exact"/>
      </w:pPr>
      <w:r w:rsidRPr="00411E78">
        <w:t>W</w:t>
      </w:r>
      <w:r w:rsidR="00F263EE">
        <w:t>i</w:t>
      </w:r>
      <w:r w:rsidRPr="00411E78">
        <w:t xml:space="preserve">ll </w:t>
      </w:r>
      <w:r w:rsidR="00F263EE">
        <w:t>stay on top of</w:t>
      </w:r>
      <w:r w:rsidRPr="00411E78">
        <w:t xml:space="preserve"> task schedule.</w:t>
      </w:r>
    </w:p>
    <w:p w14:paraId="1FDCFC3A" w14:textId="77777777" w:rsidR="00D50091" w:rsidRDefault="00D50091" w:rsidP="00D50091">
      <w:pPr>
        <w:pStyle w:val="ListParagraph"/>
      </w:pPr>
    </w:p>
    <w:p w14:paraId="7BC4F736" w14:textId="77777777" w:rsidR="00D50091" w:rsidRPr="006071B1" w:rsidRDefault="006071B1" w:rsidP="005943CF">
      <w:pPr>
        <w:rPr>
          <w:b/>
          <w:u w:val="single"/>
        </w:rPr>
      </w:pPr>
      <w:r>
        <w:rPr>
          <w:b/>
          <w:u w:val="single"/>
        </w:rPr>
        <w:t>Attendees:</w:t>
      </w:r>
    </w:p>
    <w:p w14:paraId="73FB9723" w14:textId="77777777" w:rsidR="006071B1" w:rsidRDefault="006071B1" w:rsidP="00D50091">
      <w:pPr>
        <w:rPr>
          <w:u w:val="single"/>
        </w:rPr>
      </w:pPr>
      <w:r>
        <w:rPr>
          <w:u w:val="single"/>
        </w:rPr>
        <w:t>PI’s (web)</w:t>
      </w:r>
    </w:p>
    <w:p w14:paraId="15E21041" w14:textId="77777777" w:rsidR="006C557A" w:rsidRDefault="005943CF" w:rsidP="00D50091">
      <w:proofErr w:type="spellStart"/>
      <w:r>
        <w:t>Choon</w:t>
      </w:r>
      <w:proofErr w:type="spellEnd"/>
      <w:r>
        <w:t xml:space="preserve"> Park (P</w:t>
      </w:r>
      <w:r w:rsidR="006071B1">
        <w:t xml:space="preserve">ark Seismic - </w:t>
      </w:r>
      <w:proofErr w:type="spellStart"/>
      <w:r w:rsidR="006071B1">
        <w:t>Connnecticut</w:t>
      </w:r>
      <w:proofErr w:type="spellEnd"/>
      <w:r>
        <w:t>)</w:t>
      </w:r>
    </w:p>
    <w:p w14:paraId="0902114E" w14:textId="3B473C41" w:rsidR="00AB6529" w:rsidRDefault="00AB6529" w:rsidP="00D50091">
      <w:proofErr w:type="spellStart"/>
      <w:r>
        <w:t>Jin</w:t>
      </w:r>
      <w:proofErr w:type="spellEnd"/>
      <w:r>
        <w:t xml:space="preserve"> Park </w:t>
      </w:r>
      <w:r>
        <w:t xml:space="preserve">(Park Seismic - </w:t>
      </w:r>
      <w:proofErr w:type="spellStart"/>
      <w:r>
        <w:t>Connnecticut</w:t>
      </w:r>
      <w:proofErr w:type="spellEnd"/>
      <w:r>
        <w:t>)</w:t>
      </w:r>
    </w:p>
    <w:p w14:paraId="1C964EE1" w14:textId="77777777" w:rsidR="006C557A" w:rsidRDefault="006071B1" w:rsidP="00D50091">
      <w:r>
        <w:t xml:space="preserve">Nils </w:t>
      </w:r>
      <w:proofErr w:type="spellStart"/>
      <w:r w:rsidRPr="006071B1">
        <w:t>Ryden</w:t>
      </w:r>
      <w:proofErr w:type="spellEnd"/>
      <w:r w:rsidRPr="006071B1">
        <w:t xml:space="preserve"> (</w:t>
      </w:r>
      <w:r w:rsidR="00E26E32" w:rsidRPr="006071B1">
        <w:t>Lund University</w:t>
      </w:r>
      <w:r w:rsidR="00247A04">
        <w:t>/</w:t>
      </w:r>
      <w:r w:rsidR="00247A04" w:rsidRPr="00247A04">
        <w:t xml:space="preserve"> </w:t>
      </w:r>
      <w:proofErr w:type="spellStart"/>
      <w:r w:rsidR="00247A04" w:rsidRPr="006071B1">
        <w:t>Norrfee</w:t>
      </w:r>
      <w:proofErr w:type="spellEnd"/>
      <w:r w:rsidR="00247A04" w:rsidRPr="006071B1">
        <w:t xml:space="preserve"> Tech </w:t>
      </w:r>
      <w:r w:rsidRPr="006071B1">
        <w:t xml:space="preserve">- </w:t>
      </w:r>
      <w:r w:rsidR="00E26E32" w:rsidRPr="006071B1">
        <w:t>Sweden</w:t>
      </w:r>
      <w:r w:rsidRPr="006071B1">
        <w:t>)</w:t>
      </w:r>
    </w:p>
    <w:p w14:paraId="4D5CC93B" w14:textId="77777777" w:rsidR="005943CF" w:rsidRPr="006071B1" w:rsidRDefault="006071B1" w:rsidP="00D50091">
      <w:proofErr w:type="spellStart"/>
      <w:r w:rsidRPr="006071B1">
        <w:t>Josefin</w:t>
      </w:r>
      <w:proofErr w:type="spellEnd"/>
      <w:r w:rsidRPr="006071B1">
        <w:t xml:space="preserve"> </w:t>
      </w:r>
      <w:proofErr w:type="spellStart"/>
      <w:r w:rsidRPr="006071B1">
        <w:t>Starkhammer</w:t>
      </w:r>
      <w:proofErr w:type="spellEnd"/>
      <w:r w:rsidRPr="006071B1">
        <w:t xml:space="preserve"> (</w:t>
      </w:r>
      <w:proofErr w:type="spellStart"/>
      <w:r w:rsidR="005943CF" w:rsidRPr="006071B1">
        <w:t>Nor</w:t>
      </w:r>
      <w:r w:rsidR="00E26E32" w:rsidRPr="006071B1">
        <w:t>r</w:t>
      </w:r>
      <w:r w:rsidR="005943CF" w:rsidRPr="006071B1">
        <w:t>fe</w:t>
      </w:r>
      <w:r w:rsidR="00E26E32" w:rsidRPr="006071B1">
        <w:t>e</w:t>
      </w:r>
      <w:proofErr w:type="spellEnd"/>
      <w:r w:rsidR="00E26E32" w:rsidRPr="006071B1">
        <w:t xml:space="preserve"> Tech</w:t>
      </w:r>
      <w:r w:rsidRPr="006071B1">
        <w:t>-</w:t>
      </w:r>
      <w:r w:rsidR="00E26E32" w:rsidRPr="006071B1">
        <w:t xml:space="preserve"> Sweden)</w:t>
      </w:r>
    </w:p>
    <w:p w14:paraId="7BA0BED0" w14:textId="77777777" w:rsidR="005943CF" w:rsidRDefault="005943CF" w:rsidP="00D50091">
      <w:pPr>
        <w:rPr>
          <w:u w:val="single"/>
        </w:rPr>
      </w:pPr>
    </w:p>
    <w:p w14:paraId="60C51E5B" w14:textId="77777777" w:rsidR="00D50091" w:rsidRDefault="006071B1" w:rsidP="00D50091">
      <w:r>
        <w:rPr>
          <w:u w:val="single"/>
        </w:rPr>
        <w:t>MnDOT/</w:t>
      </w:r>
      <w:r w:rsidR="0062287F">
        <w:rPr>
          <w:u w:val="single"/>
        </w:rPr>
        <w:t>O</w:t>
      </w:r>
      <w:r w:rsidR="00D50091" w:rsidRPr="00D50091">
        <w:rPr>
          <w:u w:val="single"/>
        </w:rPr>
        <w:t>M&amp;RR</w:t>
      </w:r>
      <w:bookmarkStart w:id="0" w:name="_GoBack"/>
      <w:bookmarkEnd w:id="0"/>
    </w:p>
    <w:p w14:paraId="052A7F60" w14:textId="77777777" w:rsidR="00D50091" w:rsidRDefault="00D50091" w:rsidP="00D50091">
      <w:r>
        <w:t>Jason Richter – TL</w:t>
      </w:r>
      <w:r w:rsidR="00F64B2D">
        <w:t>/Geotechnical Engineering Section</w:t>
      </w:r>
      <w:r>
        <w:t xml:space="preserve"> (</w:t>
      </w:r>
      <w:r w:rsidR="006071B1">
        <w:t>present</w:t>
      </w:r>
      <w:r>
        <w:t>)</w:t>
      </w:r>
    </w:p>
    <w:p w14:paraId="4A653215" w14:textId="77777777" w:rsidR="0089266F" w:rsidRDefault="00BF46B3" w:rsidP="00D50091">
      <w:r>
        <w:t xml:space="preserve">Rebecca Embacher </w:t>
      </w:r>
      <w:r w:rsidR="006071B1">
        <w:t xml:space="preserve">- </w:t>
      </w:r>
      <w:r>
        <w:t>NRRA-ICT Chair</w:t>
      </w:r>
      <w:r w:rsidR="00F64B2D">
        <w:t>/Pavement Section</w:t>
      </w:r>
      <w:r w:rsidR="006071B1">
        <w:t xml:space="preserve"> (web)</w:t>
      </w:r>
    </w:p>
    <w:p w14:paraId="273F2FEA" w14:textId="77777777" w:rsidR="00D50091" w:rsidRDefault="005943CF" w:rsidP="00D50091">
      <w:r>
        <w:t>John Siekmeier</w:t>
      </w:r>
      <w:r w:rsidR="00D50091">
        <w:t xml:space="preserve"> </w:t>
      </w:r>
      <w:r w:rsidR="006071B1">
        <w:t xml:space="preserve">- </w:t>
      </w:r>
      <w:r w:rsidR="006B5368">
        <w:t>Pavement Section</w:t>
      </w:r>
      <w:r w:rsidR="006071B1">
        <w:t xml:space="preserve"> (present)</w:t>
      </w:r>
    </w:p>
    <w:p w14:paraId="3E1DE725" w14:textId="77777777" w:rsidR="005943CF" w:rsidRDefault="006071B1" w:rsidP="00D50091">
      <w:r>
        <w:t xml:space="preserve">Tim Anderson - </w:t>
      </w:r>
      <w:r w:rsidR="006B5368">
        <w:t>Pavement Section</w:t>
      </w:r>
      <w:r>
        <w:t xml:space="preserve"> (present)</w:t>
      </w:r>
    </w:p>
    <w:p w14:paraId="1C3946B1" w14:textId="77777777" w:rsidR="006B5368" w:rsidRDefault="006071B1" w:rsidP="00D50091">
      <w:r>
        <w:t xml:space="preserve">Eyoab Zegeye - </w:t>
      </w:r>
      <w:r w:rsidR="006B5368">
        <w:t>Research Section</w:t>
      </w:r>
      <w:r>
        <w:t xml:space="preserve"> (web)</w:t>
      </w:r>
    </w:p>
    <w:p w14:paraId="5C59BC61" w14:textId="77777777" w:rsidR="00842EB3" w:rsidRDefault="00842EB3" w:rsidP="00842EB3">
      <w:r>
        <w:t>Ben Worel</w:t>
      </w:r>
      <w:r w:rsidR="006071B1">
        <w:t xml:space="preserve"> – </w:t>
      </w:r>
      <w:r>
        <w:t>Research Section</w:t>
      </w:r>
      <w:r w:rsidR="006071B1">
        <w:t xml:space="preserve"> (present)</w:t>
      </w:r>
    </w:p>
    <w:p w14:paraId="799CCB66" w14:textId="77777777" w:rsidR="005943CF" w:rsidRDefault="005943CF" w:rsidP="005943CF">
      <w:r>
        <w:t xml:space="preserve">Micah Holzbauer </w:t>
      </w:r>
      <w:r w:rsidR="006071B1">
        <w:t xml:space="preserve">– </w:t>
      </w:r>
      <w:r w:rsidR="006B5368">
        <w:t>Geotech</w:t>
      </w:r>
      <w:r w:rsidR="006071B1">
        <w:t>nical Engineering Section (present)</w:t>
      </w:r>
    </w:p>
    <w:p w14:paraId="0F33F30E" w14:textId="77777777" w:rsidR="005943CF" w:rsidRDefault="005943CF" w:rsidP="00D50091"/>
    <w:p w14:paraId="5700223F" w14:textId="77777777" w:rsidR="006071B1" w:rsidRPr="00D50091" w:rsidRDefault="005943CF" w:rsidP="006071B1">
      <w:pPr>
        <w:rPr>
          <w:u w:val="single"/>
        </w:rPr>
      </w:pPr>
      <w:r>
        <w:rPr>
          <w:u w:val="single"/>
        </w:rPr>
        <w:t>Caterpillar</w:t>
      </w:r>
      <w:r w:rsidR="006071B1" w:rsidRPr="006071B1">
        <w:tab/>
      </w:r>
      <w:r w:rsidR="006071B1" w:rsidRPr="006071B1">
        <w:tab/>
      </w:r>
      <w:r w:rsidR="006071B1" w:rsidRPr="006071B1">
        <w:tab/>
      </w:r>
      <w:r w:rsidR="006071B1">
        <w:rPr>
          <w:u w:val="single"/>
        </w:rPr>
        <w:t>MAPA</w:t>
      </w:r>
      <w:r w:rsidR="006071B1" w:rsidRPr="006071B1">
        <w:tab/>
      </w:r>
      <w:r w:rsidR="006071B1" w:rsidRPr="006071B1">
        <w:tab/>
      </w:r>
      <w:r w:rsidR="006071B1" w:rsidRPr="006071B1">
        <w:tab/>
      </w:r>
      <w:r w:rsidR="006071B1">
        <w:tab/>
      </w:r>
      <w:proofErr w:type="spellStart"/>
      <w:r w:rsidR="006071B1">
        <w:rPr>
          <w:u w:val="single"/>
        </w:rPr>
        <w:t>Mathy</w:t>
      </w:r>
      <w:proofErr w:type="spellEnd"/>
      <w:r w:rsidR="006071B1">
        <w:rPr>
          <w:u w:val="single"/>
        </w:rPr>
        <w:t xml:space="preserve"> Construction</w:t>
      </w:r>
    </w:p>
    <w:p w14:paraId="3B2EB3A3" w14:textId="77777777" w:rsidR="006071B1" w:rsidRDefault="00842EB3" w:rsidP="006071B1">
      <w:r>
        <w:t>B</w:t>
      </w:r>
      <w:r w:rsidR="005943CF">
        <w:t>ryan Downing</w:t>
      </w:r>
      <w:r w:rsidR="006071B1">
        <w:tab/>
      </w:r>
      <w:r w:rsidR="006C557A">
        <w:t>(web)</w:t>
      </w:r>
      <w:r w:rsidR="006071B1">
        <w:tab/>
      </w:r>
      <w:r w:rsidR="006071B1">
        <w:tab/>
        <w:t xml:space="preserve">Brandon </w:t>
      </w:r>
      <w:proofErr w:type="spellStart"/>
      <w:r w:rsidR="006071B1">
        <w:t>Brever</w:t>
      </w:r>
      <w:proofErr w:type="spellEnd"/>
      <w:r w:rsidR="006C557A">
        <w:t xml:space="preserve"> (web)</w:t>
      </w:r>
      <w:r w:rsidR="006071B1">
        <w:tab/>
      </w:r>
      <w:r w:rsidR="006071B1">
        <w:tab/>
        <w:t>Ervin Dukatz</w:t>
      </w:r>
      <w:r w:rsidR="006C557A">
        <w:t xml:space="preserve"> (web)</w:t>
      </w:r>
    </w:p>
    <w:p w14:paraId="09AE4B83" w14:textId="77777777" w:rsidR="006071B1" w:rsidRDefault="006071B1" w:rsidP="006071B1"/>
    <w:p w14:paraId="2350AE62" w14:textId="77777777" w:rsidR="003039F1" w:rsidRPr="00547C1C" w:rsidRDefault="006071B1" w:rsidP="003039F1">
      <w:pPr>
        <w:rPr>
          <w:u w:val="single"/>
        </w:rPr>
      </w:pPr>
      <w:proofErr w:type="spellStart"/>
      <w:r w:rsidRPr="006071B1">
        <w:rPr>
          <w:u w:val="single"/>
        </w:rPr>
        <w:t>Transtec</w:t>
      </w:r>
      <w:proofErr w:type="spellEnd"/>
      <w:r>
        <w:tab/>
      </w:r>
      <w:r>
        <w:tab/>
      </w:r>
      <w:r>
        <w:tab/>
      </w:r>
      <w:r w:rsidRPr="006071B1">
        <w:rPr>
          <w:u w:val="single"/>
        </w:rPr>
        <w:t>Caltrans</w:t>
      </w:r>
      <w:r w:rsidR="003039F1" w:rsidRPr="003039F1">
        <w:tab/>
      </w:r>
      <w:r w:rsidR="003039F1" w:rsidRPr="003039F1">
        <w:tab/>
      </w:r>
      <w:r w:rsidR="003039F1" w:rsidRPr="003039F1">
        <w:tab/>
      </w:r>
      <w:r w:rsidR="003039F1" w:rsidRPr="00547C1C">
        <w:rPr>
          <w:u w:val="single"/>
        </w:rPr>
        <w:t>University of Texas</w:t>
      </w:r>
      <w:r w:rsidR="003039F1">
        <w:rPr>
          <w:u w:val="single"/>
        </w:rPr>
        <w:t xml:space="preserve"> at</w:t>
      </w:r>
      <w:r w:rsidR="003039F1" w:rsidRPr="00547C1C">
        <w:rPr>
          <w:u w:val="single"/>
        </w:rPr>
        <w:t xml:space="preserve"> El Paso</w:t>
      </w:r>
    </w:p>
    <w:p w14:paraId="693E9C4C" w14:textId="31B923CA" w:rsidR="003039F1" w:rsidRDefault="006071B1" w:rsidP="00D50091">
      <w:r>
        <w:t>George Chang</w:t>
      </w:r>
      <w:r w:rsidR="006C557A">
        <w:t xml:space="preserve"> (web)</w:t>
      </w:r>
      <w:r>
        <w:tab/>
      </w:r>
      <w:r>
        <w:tab/>
      </w:r>
      <w:proofErr w:type="spellStart"/>
      <w:r w:rsidR="006C557A">
        <w:t>R</w:t>
      </w:r>
      <w:r w:rsidRPr="006071B1">
        <w:t>aguparan</w:t>
      </w:r>
      <w:proofErr w:type="spellEnd"/>
      <w:r w:rsidR="006C557A">
        <w:t xml:space="preserve"> </w:t>
      </w:r>
      <w:r w:rsidR="003039F1">
        <w:tab/>
      </w:r>
      <w:r w:rsidR="003039F1">
        <w:tab/>
      </w:r>
      <w:r w:rsidR="003039F1">
        <w:tab/>
        <w:t>Soheil Nazarian (web)</w:t>
      </w:r>
    </w:p>
    <w:p w14:paraId="7C681B95" w14:textId="21FF0061" w:rsidR="00D50091" w:rsidRDefault="006C557A" w:rsidP="003039F1">
      <w:pPr>
        <w:ind w:left="2160" w:firstLine="720"/>
      </w:pPr>
      <w:proofErr w:type="spellStart"/>
      <w:r>
        <w:t>T</w:t>
      </w:r>
      <w:r w:rsidR="006071B1" w:rsidRPr="006071B1">
        <w:t>hangavelautham</w:t>
      </w:r>
      <w:proofErr w:type="spellEnd"/>
      <w:r>
        <w:t xml:space="preserve"> (web)</w:t>
      </w:r>
    </w:p>
    <w:p w14:paraId="40F70B0E" w14:textId="77777777" w:rsidR="00D50091" w:rsidRDefault="00D50091" w:rsidP="00D50091"/>
    <w:sectPr w:rsidR="00D50091">
      <w:type w:val="continuous"/>
      <w:pgSz w:w="12240" w:h="15840"/>
      <w:pgMar w:top="1500" w:right="14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4302"/>
    <w:multiLevelType w:val="hybridMultilevel"/>
    <w:tmpl w:val="6B6EDAC0"/>
    <w:lvl w:ilvl="0" w:tplc="81CC140C">
      <w:numFmt w:val="bullet"/>
      <w:lvlText w:val="-"/>
      <w:lvlJc w:val="left"/>
      <w:pPr>
        <w:ind w:left="1179" w:hanging="360"/>
      </w:pPr>
      <w:rPr>
        <w:rFonts w:ascii="Calibri" w:eastAsia="Calibr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221C37A9"/>
    <w:multiLevelType w:val="hybridMultilevel"/>
    <w:tmpl w:val="F9A6FEAC"/>
    <w:lvl w:ilvl="0" w:tplc="0409001B">
      <w:start w:val="1"/>
      <w:numFmt w:val="lowerRoman"/>
      <w:lvlText w:val="%1."/>
      <w:lvlJc w:val="righ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2" w15:restartNumberingAfterBreak="0">
    <w:nsid w:val="3B974FD8"/>
    <w:multiLevelType w:val="hybridMultilevel"/>
    <w:tmpl w:val="BAD4C8AA"/>
    <w:lvl w:ilvl="0" w:tplc="0409001B">
      <w:start w:val="1"/>
      <w:numFmt w:val="lowerRoman"/>
      <w:lvlText w:val="%1."/>
      <w:lvlJc w:val="right"/>
      <w:pPr>
        <w:ind w:left="2260" w:hanging="360"/>
      </w:pPr>
    </w:lvl>
    <w:lvl w:ilvl="1" w:tplc="04090019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3" w15:restartNumberingAfterBreak="0">
    <w:nsid w:val="3F736526"/>
    <w:multiLevelType w:val="hybridMultilevel"/>
    <w:tmpl w:val="2062CC54"/>
    <w:lvl w:ilvl="0" w:tplc="E0C4411C">
      <w:start w:val="1"/>
      <w:numFmt w:val="lowerLetter"/>
      <w:lvlText w:val="%1."/>
      <w:lvlJc w:val="left"/>
      <w:pPr>
        <w:ind w:left="2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4" w15:restartNumberingAfterBreak="0">
    <w:nsid w:val="43E90B31"/>
    <w:multiLevelType w:val="hybridMultilevel"/>
    <w:tmpl w:val="C8FE4EAC"/>
    <w:lvl w:ilvl="0" w:tplc="8D9884A2">
      <w:numFmt w:val="bullet"/>
      <w:lvlText w:val="-"/>
      <w:lvlJc w:val="left"/>
      <w:pPr>
        <w:ind w:left="819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4D12769B"/>
    <w:multiLevelType w:val="hybridMultilevel"/>
    <w:tmpl w:val="CAF6D9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A0857"/>
    <w:multiLevelType w:val="hybridMultilevel"/>
    <w:tmpl w:val="C206F14A"/>
    <w:lvl w:ilvl="0" w:tplc="D1CE8970">
      <w:start w:val="1"/>
      <w:numFmt w:val="decimal"/>
      <w:lvlText w:val="%1."/>
      <w:lvlJc w:val="left"/>
      <w:pPr>
        <w:ind w:left="459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2A0A0C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w w:val="99"/>
        <w:sz w:val="22"/>
        <w:szCs w:val="22"/>
      </w:rPr>
    </w:lvl>
    <w:lvl w:ilvl="2" w:tplc="4B323B2E">
      <w:start w:val="1"/>
      <w:numFmt w:val="lowerRoman"/>
      <w:suff w:val="nothing"/>
      <w:lvlText w:val="%3."/>
      <w:lvlJc w:val="left"/>
      <w:pPr>
        <w:ind w:left="1900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5B26506C">
      <w:start w:val="1"/>
      <w:numFmt w:val="bullet"/>
      <w:lvlText w:val="•"/>
      <w:lvlJc w:val="left"/>
      <w:pPr>
        <w:ind w:left="1900" w:hanging="286"/>
      </w:pPr>
      <w:rPr>
        <w:rFonts w:hint="default"/>
      </w:rPr>
    </w:lvl>
    <w:lvl w:ilvl="4" w:tplc="D1A05D16">
      <w:start w:val="1"/>
      <w:numFmt w:val="bullet"/>
      <w:lvlText w:val="•"/>
      <w:lvlJc w:val="left"/>
      <w:pPr>
        <w:ind w:left="1900" w:hanging="286"/>
      </w:pPr>
      <w:rPr>
        <w:rFonts w:hint="default"/>
      </w:rPr>
    </w:lvl>
    <w:lvl w:ilvl="5" w:tplc="675E12A0">
      <w:start w:val="1"/>
      <w:numFmt w:val="bullet"/>
      <w:lvlText w:val="•"/>
      <w:lvlJc w:val="left"/>
      <w:pPr>
        <w:ind w:left="3093" w:hanging="286"/>
      </w:pPr>
      <w:rPr>
        <w:rFonts w:hint="default"/>
      </w:rPr>
    </w:lvl>
    <w:lvl w:ilvl="6" w:tplc="D1A40AAC">
      <w:start w:val="1"/>
      <w:numFmt w:val="bullet"/>
      <w:lvlText w:val="•"/>
      <w:lvlJc w:val="left"/>
      <w:pPr>
        <w:ind w:left="4287" w:hanging="286"/>
      </w:pPr>
      <w:rPr>
        <w:rFonts w:hint="default"/>
      </w:rPr>
    </w:lvl>
    <w:lvl w:ilvl="7" w:tplc="DB387BC6">
      <w:start w:val="1"/>
      <w:numFmt w:val="bullet"/>
      <w:lvlText w:val="•"/>
      <w:lvlJc w:val="left"/>
      <w:pPr>
        <w:ind w:left="5480" w:hanging="286"/>
      </w:pPr>
      <w:rPr>
        <w:rFonts w:hint="default"/>
      </w:rPr>
    </w:lvl>
    <w:lvl w:ilvl="8" w:tplc="D8D86952">
      <w:start w:val="1"/>
      <w:numFmt w:val="bullet"/>
      <w:lvlText w:val="•"/>
      <w:lvlJc w:val="left"/>
      <w:pPr>
        <w:ind w:left="6673" w:hanging="286"/>
      </w:pPr>
      <w:rPr>
        <w:rFonts w:hint="default"/>
      </w:rPr>
    </w:lvl>
  </w:abstractNum>
  <w:abstractNum w:abstractNumId="7" w15:restartNumberingAfterBreak="0">
    <w:nsid w:val="57551680"/>
    <w:multiLevelType w:val="hybridMultilevel"/>
    <w:tmpl w:val="6D2C94D6"/>
    <w:lvl w:ilvl="0" w:tplc="552AA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27FAC"/>
    <w:multiLevelType w:val="multilevel"/>
    <w:tmpl w:val="24986472"/>
    <w:lvl w:ilvl="0">
      <w:start w:val="1"/>
      <w:numFmt w:val="decimal"/>
      <w:lvlText w:val="%1."/>
      <w:lvlJc w:val="left"/>
      <w:pPr>
        <w:ind w:left="459" w:hanging="360"/>
      </w:pPr>
      <w:rPr>
        <w:rFonts w:ascii="Calibri" w:eastAsia="Calibri" w:hAnsi="Calibri" w:hint="default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00" w:hanging="28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90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0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7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73" w:hanging="286"/>
      </w:pPr>
      <w:rPr>
        <w:rFonts w:hint="default"/>
      </w:rPr>
    </w:lvl>
  </w:abstractNum>
  <w:abstractNum w:abstractNumId="9" w15:restartNumberingAfterBreak="0">
    <w:nsid w:val="611A60EE"/>
    <w:multiLevelType w:val="hybridMultilevel"/>
    <w:tmpl w:val="D108D9EE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6C8739EE"/>
    <w:multiLevelType w:val="hybridMultilevel"/>
    <w:tmpl w:val="487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253AE"/>
    <w:multiLevelType w:val="hybridMultilevel"/>
    <w:tmpl w:val="0E868E50"/>
    <w:lvl w:ilvl="0" w:tplc="04090017">
      <w:start w:val="1"/>
      <w:numFmt w:val="lowerLetter"/>
      <w:lvlText w:val="%1)"/>
      <w:lvlJc w:val="left"/>
      <w:pPr>
        <w:ind w:left="2334" w:hanging="360"/>
      </w:pPr>
    </w:lvl>
    <w:lvl w:ilvl="1" w:tplc="04090019" w:tentative="1">
      <w:start w:val="1"/>
      <w:numFmt w:val="lowerLetter"/>
      <w:lvlText w:val="%2."/>
      <w:lvlJc w:val="left"/>
      <w:pPr>
        <w:ind w:left="3054" w:hanging="360"/>
      </w:pPr>
    </w:lvl>
    <w:lvl w:ilvl="2" w:tplc="0409001B" w:tentative="1">
      <w:start w:val="1"/>
      <w:numFmt w:val="lowerRoman"/>
      <w:lvlText w:val="%3."/>
      <w:lvlJc w:val="right"/>
      <w:pPr>
        <w:ind w:left="3774" w:hanging="180"/>
      </w:pPr>
    </w:lvl>
    <w:lvl w:ilvl="3" w:tplc="0409000F" w:tentative="1">
      <w:start w:val="1"/>
      <w:numFmt w:val="decimal"/>
      <w:lvlText w:val="%4."/>
      <w:lvlJc w:val="left"/>
      <w:pPr>
        <w:ind w:left="4494" w:hanging="360"/>
      </w:pPr>
    </w:lvl>
    <w:lvl w:ilvl="4" w:tplc="04090019" w:tentative="1">
      <w:start w:val="1"/>
      <w:numFmt w:val="lowerLetter"/>
      <w:lvlText w:val="%5."/>
      <w:lvlJc w:val="left"/>
      <w:pPr>
        <w:ind w:left="5214" w:hanging="360"/>
      </w:pPr>
    </w:lvl>
    <w:lvl w:ilvl="5" w:tplc="0409001B" w:tentative="1">
      <w:start w:val="1"/>
      <w:numFmt w:val="lowerRoman"/>
      <w:lvlText w:val="%6."/>
      <w:lvlJc w:val="right"/>
      <w:pPr>
        <w:ind w:left="5934" w:hanging="180"/>
      </w:pPr>
    </w:lvl>
    <w:lvl w:ilvl="6" w:tplc="0409000F" w:tentative="1">
      <w:start w:val="1"/>
      <w:numFmt w:val="decimal"/>
      <w:lvlText w:val="%7."/>
      <w:lvlJc w:val="left"/>
      <w:pPr>
        <w:ind w:left="6654" w:hanging="360"/>
      </w:pPr>
    </w:lvl>
    <w:lvl w:ilvl="7" w:tplc="04090019" w:tentative="1">
      <w:start w:val="1"/>
      <w:numFmt w:val="lowerLetter"/>
      <w:lvlText w:val="%8."/>
      <w:lvlJc w:val="left"/>
      <w:pPr>
        <w:ind w:left="7374" w:hanging="360"/>
      </w:pPr>
    </w:lvl>
    <w:lvl w:ilvl="8" w:tplc="04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2" w15:restartNumberingAfterBreak="0">
    <w:nsid w:val="7FA94944"/>
    <w:multiLevelType w:val="hybridMultilevel"/>
    <w:tmpl w:val="DDEEB58C"/>
    <w:lvl w:ilvl="0" w:tplc="27868C4C">
      <w:numFmt w:val="bullet"/>
      <w:lvlText w:val="-"/>
      <w:lvlJc w:val="left"/>
      <w:pPr>
        <w:ind w:left="19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4E"/>
    <w:rsid w:val="000136C1"/>
    <w:rsid w:val="00027C0F"/>
    <w:rsid w:val="00035B77"/>
    <w:rsid w:val="0004427B"/>
    <w:rsid w:val="00076916"/>
    <w:rsid w:val="00097EC9"/>
    <w:rsid w:val="000A4959"/>
    <w:rsid w:val="00121462"/>
    <w:rsid w:val="00131926"/>
    <w:rsid w:val="00175B46"/>
    <w:rsid w:val="001821E1"/>
    <w:rsid w:val="0018620E"/>
    <w:rsid w:val="001940C6"/>
    <w:rsid w:val="00196832"/>
    <w:rsid w:val="001C7EDB"/>
    <w:rsid w:val="001E30E4"/>
    <w:rsid w:val="0021788E"/>
    <w:rsid w:val="00233763"/>
    <w:rsid w:val="00247A04"/>
    <w:rsid w:val="002807CE"/>
    <w:rsid w:val="00290D7F"/>
    <w:rsid w:val="002A45C9"/>
    <w:rsid w:val="002B2520"/>
    <w:rsid w:val="002D5E77"/>
    <w:rsid w:val="003039F1"/>
    <w:rsid w:val="00303E81"/>
    <w:rsid w:val="00366953"/>
    <w:rsid w:val="00375081"/>
    <w:rsid w:val="003D2AD1"/>
    <w:rsid w:val="004041D5"/>
    <w:rsid w:val="00411E78"/>
    <w:rsid w:val="0042770A"/>
    <w:rsid w:val="00440026"/>
    <w:rsid w:val="004A5016"/>
    <w:rsid w:val="004D10D3"/>
    <w:rsid w:val="00500F75"/>
    <w:rsid w:val="00503BB1"/>
    <w:rsid w:val="005211DA"/>
    <w:rsid w:val="00545BE6"/>
    <w:rsid w:val="0056526B"/>
    <w:rsid w:val="005943CF"/>
    <w:rsid w:val="005A6E09"/>
    <w:rsid w:val="006071B1"/>
    <w:rsid w:val="0062287F"/>
    <w:rsid w:val="006234D3"/>
    <w:rsid w:val="00645E9E"/>
    <w:rsid w:val="006A3C62"/>
    <w:rsid w:val="006B5368"/>
    <w:rsid w:val="006C557A"/>
    <w:rsid w:val="00714CCE"/>
    <w:rsid w:val="00725E46"/>
    <w:rsid w:val="00765FFF"/>
    <w:rsid w:val="00797B41"/>
    <w:rsid w:val="007D5CBE"/>
    <w:rsid w:val="0083693B"/>
    <w:rsid w:val="00842EB3"/>
    <w:rsid w:val="00855C19"/>
    <w:rsid w:val="00863A7F"/>
    <w:rsid w:val="0089266F"/>
    <w:rsid w:val="00893E08"/>
    <w:rsid w:val="00895C64"/>
    <w:rsid w:val="00917568"/>
    <w:rsid w:val="0092335E"/>
    <w:rsid w:val="00952336"/>
    <w:rsid w:val="00975D4A"/>
    <w:rsid w:val="00977A1B"/>
    <w:rsid w:val="00981BAD"/>
    <w:rsid w:val="00982B2B"/>
    <w:rsid w:val="00991659"/>
    <w:rsid w:val="009E1E5B"/>
    <w:rsid w:val="009E4C0A"/>
    <w:rsid w:val="009F3BC3"/>
    <w:rsid w:val="009F631C"/>
    <w:rsid w:val="00A1763E"/>
    <w:rsid w:val="00A64B87"/>
    <w:rsid w:val="00A85B99"/>
    <w:rsid w:val="00A9524C"/>
    <w:rsid w:val="00AB250C"/>
    <w:rsid w:val="00AB6529"/>
    <w:rsid w:val="00B0370E"/>
    <w:rsid w:val="00B21A91"/>
    <w:rsid w:val="00B31B42"/>
    <w:rsid w:val="00B6589B"/>
    <w:rsid w:val="00BA100E"/>
    <w:rsid w:val="00BA1BCC"/>
    <w:rsid w:val="00BF46B3"/>
    <w:rsid w:val="00C74FD2"/>
    <w:rsid w:val="00CE5960"/>
    <w:rsid w:val="00D40E3F"/>
    <w:rsid w:val="00D50091"/>
    <w:rsid w:val="00D57BB6"/>
    <w:rsid w:val="00D6094E"/>
    <w:rsid w:val="00D87734"/>
    <w:rsid w:val="00DF2842"/>
    <w:rsid w:val="00E26E32"/>
    <w:rsid w:val="00E5525F"/>
    <w:rsid w:val="00EA04EF"/>
    <w:rsid w:val="00EA3BC7"/>
    <w:rsid w:val="00EB5A32"/>
    <w:rsid w:val="00ED578E"/>
    <w:rsid w:val="00F263EE"/>
    <w:rsid w:val="00F53BBD"/>
    <w:rsid w:val="00F64B2D"/>
    <w:rsid w:val="00F9558E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CE05"/>
  <w15:docId w15:val="{E6BF5A3B-4C7B-492B-A50A-EC623BC2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01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2301"/>
      <w:outlineLvl w:val="1"/>
    </w:pPr>
    <w:rPr>
      <w:rFonts w:ascii="Calibri" w:eastAsia="Calibri" w:hAnsi="Calibri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0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0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91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95C64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27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73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TWG Mtg Agenda 8.docx</vt:lpstr>
    </vt:vector>
  </TitlesOfParts>
  <Company>MNDOT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TWG Mtg Agenda 8.docx</dc:title>
  <dc:creator>kaln1mic</dc:creator>
  <cp:lastModifiedBy>Richter, Jason (DOT)</cp:lastModifiedBy>
  <cp:revision>5</cp:revision>
  <cp:lastPrinted>2020-01-23T19:20:00Z</cp:lastPrinted>
  <dcterms:created xsi:type="dcterms:W3CDTF">2020-02-04T15:17:00Z</dcterms:created>
  <dcterms:modified xsi:type="dcterms:W3CDTF">2020-02-10T21:49:00Z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