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83" w:type="dxa"/>
        <w:tblInd w:w="93" w:type="dxa"/>
        <w:tblBorders>
          <w:top w:val="single" w:sz="12" w:space="0" w:color="auto"/>
          <w:left w:val="single" w:sz="12" w:space="0" w:color="auto"/>
          <w:bottom w:val="doub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4168"/>
        <w:gridCol w:w="3317"/>
        <w:gridCol w:w="3690"/>
        <w:gridCol w:w="2608"/>
      </w:tblGrid>
      <w:tr w:rsidR="00532E8D" w:rsidTr="00D03ECB">
        <w:trPr>
          <w:trHeight w:val="570"/>
        </w:trPr>
        <w:tc>
          <w:tcPr>
            <w:tcW w:w="4168" w:type="dxa"/>
            <w:shd w:val="clear" w:color="000000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Project:                 </w:t>
            </w:r>
            <w:bookmarkStart w:id="0" w:name="Text1"/>
            <w:r w:rsidR="00D03ECB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3ECB">
              <w:rPr>
                <w:rFonts w:ascii="Arial" w:hAnsi="Arial" w:cs="Arial"/>
                <w:bCs/>
              </w:rPr>
              <w:instrText xml:space="preserve"> FORMTEXT </w:instrText>
            </w:r>
            <w:r w:rsidR="00D03ECB">
              <w:rPr>
                <w:rFonts w:ascii="Arial" w:hAnsi="Arial" w:cs="Arial"/>
                <w:bCs/>
              </w:rPr>
            </w:r>
            <w:r w:rsidR="00D03ECB">
              <w:rPr>
                <w:rFonts w:ascii="Arial" w:hAnsi="Arial" w:cs="Arial"/>
                <w:bCs/>
              </w:rPr>
              <w:fldChar w:fldCharType="separate"/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</w:rPr>
              <w:fldChar w:fldCharType="end"/>
            </w:r>
            <w:bookmarkEnd w:id="0"/>
          </w:p>
          <w:p w:rsidR="00532E8D" w:rsidRDefault="00532E8D" w:rsidP="00E633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S.P.                        </w:t>
            </w:r>
            <w:bookmarkStart w:id="1" w:name="Text2"/>
            <w:r w:rsidR="00D03ECB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3ECB">
              <w:rPr>
                <w:rFonts w:ascii="Arial" w:hAnsi="Arial" w:cs="Arial"/>
                <w:bCs/>
              </w:rPr>
              <w:instrText xml:space="preserve"> FORMTEXT </w:instrText>
            </w:r>
            <w:r w:rsidR="00D03ECB">
              <w:rPr>
                <w:rFonts w:ascii="Arial" w:hAnsi="Arial" w:cs="Arial"/>
                <w:bCs/>
              </w:rPr>
            </w:r>
            <w:r w:rsidR="00D03ECB">
              <w:rPr>
                <w:rFonts w:ascii="Arial" w:hAnsi="Arial" w:cs="Arial"/>
                <w:bCs/>
              </w:rPr>
              <w:fldChar w:fldCharType="separate"/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</w:rPr>
              <w:fldChar w:fldCharType="end"/>
            </w:r>
            <w:bookmarkEnd w:id="1"/>
          </w:p>
          <w:p w:rsidR="00D03ECB" w:rsidRDefault="00532E8D" w:rsidP="00D03E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Estimated Cost:    </w:t>
            </w:r>
            <w:bookmarkStart w:id="2" w:name="Text3"/>
            <w:r w:rsidR="00D03ECB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ECB">
              <w:rPr>
                <w:rFonts w:ascii="Arial" w:hAnsi="Arial" w:cs="Arial"/>
                <w:bCs/>
              </w:rPr>
              <w:instrText xml:space="preserve"> FORMTEXT </w:instrText>
            </w:r>
            <w:r w:rsidR="00D03ECB">
              <w:rPr>
                <w:rFonts w:ascii="Arial" w:hAnsi="Arial" w:cs="Arial"/>
                <w:bCs/>
              </w:rPr>
            </w:r>
            <w:r w:rsidR="00D03ECB">
              <w:rPr>
                <w:rFonts w:ascii="Arial" w:hAnsi="Arial" w:cs="Arial"/>
                <w:bCs/>
              </w:rPr>
              <w:fldChar w:fldCharType="separate"/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</w:rPr>
              <w:fldChar w:fldCharType="end"/>
            </w:r>
            <w:bookmarkEnd w:id="2"/>
          </w:p>
          <w:p w:rsidR="00532E8D" w:rsidRDefault="00532E8D" w:rsidP="00D03ECB">
            <w:pPr>
              <w:rPr>
                <w:rFonts w:ascii="Arial" w:hAnsi="Arial" w:cs="Arial"/>
                <w:b/>
                <w:bCs/>
              </w:rPr>
            </w:pPr>
            <w:r w:rsidRPr="00A42E76">
              <w:rPr>
                <w:rFonts w:ascii="Arial" w:hAnsi="Arial" w:cs="Arial"/>
                <w:b/>
                <w:bCs/>
              </w:rPr>
              <w:t>Project Manager:</w:t>
            </w:r>
            <w:r>
              <w:rPr>
                <w:rFonts w:ascii="Arial" w:hAnsi="Arial" w:cs="Arial"/>
                <w:bCs/>
              </w:rPr>
              <w:t xml:space="preserve">  </w:t>
            </w:r>
            <w:bookmarkStart w:id="3" w:name="Text4"/>
            <w:r w:rsidR="00D03ECB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03ECB">
              <w:rPr>
                <w:rFonts w:ascii="Arial" w:hAnsi="Arial" w:cs="Arial"/>
                <w:bCs/>
              </w:rPr>
              <w:instrText xml:space="preserve"> FORMTEXT </w:instrText>
            </w:r>
            <w:r w:rsidR="00D03ECB">
              <w:rPr>
                <w:rFonts w:ascii="Arial" w:hAnsi="Arial" w:cs="Arial"/>
                <w:bCs/>
              </w:rPr>
            </w:r>
            <w:r w:rsidR="00D03ECB">
              <w:rPr>
                <w:rFonts w:ascii="Arial" w:hAnsi="Arial" w:cs="Arial"/>
                <w:bCs/>
              </w:rPr>
              <w:fldChar w:fldCharType="separate"/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3317" w:type="dxa"/>
            <w:shd w:val="clear" w:color="000000" w:fill="auto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Best-Value             </w:t>
            </w:r>
            <w:bookmarkStart w:id="4" w:name="Check1"/>
            <w:r w:rsidR="00D03EC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EC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B14D7">
              <w:rPr>
                <w:rFonts w:ascii="Arial" w:hAnsi="Arial" w:cs="Arial"/>
                <w:b/>
                <w:bCs/>
              </w:rPr>
            </w:r>
            <w:r w:rsidR="003B14D7">
              <w:rPr>
                <w:rFonts w:ascii="Arial" w:hAnsi="Arial" w:cs="Arial"/>
                <w:b/>
                <w:bCs/>
              </w:rPr>
              <w:fldChar w:fldCharType="separate"/>
            </w:r>
            <w:r w:rsidR="00D03ECB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  <w:p w:rsidR="00532E8D" w:rsidRDefault="00532E8D" w:rsidP="00E633A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Low-Bid (2-step)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B14D7">
              <w:rPr>
                <w:rFonts w:ascii="Arial" w:hAnsi="Arial" w:cs="Arial"/>
                <w:b/>
                <w:bCs/>
              </w:rPr>
            </w:r>
            <w:r w:rsidR="003B14D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  <w:p w:rsidR="00532E8D" w:rsidRDefault="00532E8D" w:rsidP="00E633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Low-Bid (1-step)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B14D7">
              <w:rPr>
                <w:rFonts w:ascii="Arial" w:hAnsi="Arial" w:cs="Arial"/>
                <w:b/>
                <w:bCs/>
              </w:rPr>
            </w:r>
            <w:r w:rsidR="003B14D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90" w:type="dxa"/>
            <w:shd w:val="clear" w:color="000000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Letting:               </w:t>
            </w:r>
            <w:bookmarkStart w:id="6" w:name="Text5"/>
            <w:r w:rsidR="00D03ECB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03ECB">
              <w:rPr>
                <w:rFonts w:ascii="Arial" w:hAnsi="Arial" w:cs="Arial"/>
                <w:bCs/>
              </w:rPr>
              <w:instrText xml:space="preserve"> FORMTEXT </w:instrText>
            </w:r>
            <w:r w:rsidR="00D03ECB">
              <w:rPr>
                <w:rFonts w:ascii="Arial" w:hAnsi="Arial" w:cs="Arial"/>
                <w:bCs/>
              </w:rPr>
            </w:r>
            <w:r w:rsidR="00D03ECB">
              <w:rPr>
                <w:rFonts w:ascii="Arial" w:hAnsi="Arial" w:cs="Arial"/>
                <w:bCs/>
              </w:rPr>
              <w:fldChar w:fldCharType="separate"/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</w:rPr>
              <w:fldChar w:fldCharType="end"/>
            </w:r>
            <w:bookmarkEnd w:id="6"/>
          </w:p>
          <w:p w:rsidR="00532E8D" w:rsidRDefault="00532E8D" w:rsidP="00E633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Proposals Due:  </w:t>
            </w:r>
            <w:bookmarkStart w:id="7" w:name="Text6"/>
            <w:r w:rsidR="00D03ECB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03ECB">
              <w:rPr>
                <w:rFonts w:ascii="Arial" w:hAnsi="Arial" w:cs="Arial"/>
                <w:bCs/>
              </w:rPr>
              <w:instrText xml:space="preserve"> FORMTEXT </w:instrText>
            </w:r>
            <w:r w:rsidR="00D03ECB">
              <w:rPr>
                <w:rFonts w:ascii="Arial" w:hAnsi="Arial" w:cs="Arial"/>
                <w:bCs/>
              </w:rPr>
            </w:r>
            <w:r w:rsidR="00D03ECB">
              <w:rPr>
                <w:rFonts w:ascii="Arial" w:hAnsi="Arial" w:cs="Arial"/>
                <w:bCs/>
              </w:rPr>
              <w:fldChar w:fldCharType="separate"/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</w:rPr>
              <w:fldChar w:fldCharType="end"/>
            </w:r>
            <w:bookmarkEnd w:id="7"/>
          </w:p>
          <w:p w:rsidR="00532E8D" w:rsidRDefault="00532E8D" w:rsidP="00E633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RFP Release:      </w:t>
            </w:r>
            <w:bookmarkStart w:id="8" w:name="Text7"/>
            <w:r w:rsidR="00D03ECB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03ECB">
              <w:rPr>
                <w:rFonts w:ascii="Arial" w:hAnsi="Arial" w:cs="Arial"/>
                <w:bCs/>
              </w:rPr>
              <w:instrText xml:space="preserve"> FORMTEXT </w:instrText>
            </w:r>
            <w:r w:rsidR="00D03ECB">
              <w:rPr>
                <w:rFonts w:ascii="Arial" w:hAnsi="Arial" w:cs="Arial"/>
                <w:bCs/>
              </w:rPr>
            </w:r>
            <w:r w:rsidR="00D03ECB">
              <w:rPr>
                <w:rFonts w:ascii="Arial" w:hAnsi="Arial" w:cs="Arial"/>
                <w:bCs/>
              </w:rPr>
              <w:fldChar w:fldCharType="separate"/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</w:rPr>
              <w:fldChar w:fldCharType="end"/>
            </w:r>
            <w:bookmarkEnd w:id="8"/>
          </w:p>
          <w:p w:rsidR="00532E8D" w:rsidRDefault="00532E8D" w:rsidP="00E633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Fed Review:        </w:t>
            </w:r>
            <w:bookmarkStart w:id="9" w:name="Text8"/>
            <w:r w:rsidR="00D03ECB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3ECB">
              <w:rPr>
                <w:rFonts w:ascii="Arial" w:hAnsi="Arial" w:cs="Arial"/>
                <w:bCs/>
              </w:rPr>
              <w:instrText xml:space="preserve"> FORMTEXT </w:instrText>
            </w:r>
            <w:r w:rsidR="00D03ECB">
              <w:rPr>
                <w:rFonts w:ascii="Arial" w:hAnsi="Arial" w:cs="Arial"/>
                <w:bCs/>
              </w:rPr>
            </w:r>
            <w:r w:rsidR="00D03ECB">
              <w:rPr>
                <w:rFonts w:ascii="Arial" w:hAnsi="Arial" w:cs="Arial"/>
                <w:bCs/>
              </w:rPr>
              <w:fldChar w:fldCharType="separate"/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</w:rPr>
              <w:fldChar w:fldCharType="end"/>
            </w:r>
            <w:bookmarkEnd w:id="9"/>
          </w:p>
          <w:p w:rsidR="00532E8D" w:rsidRDefault="00532E8D" w:rsidP="00D03E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Start RFP:           </w:t>
            </w:r>
            <w:bookmarkStart w:id="10" w:name="Text9"/>
            <w:r w:rsidR="00D03ECB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3ECB">
              <w:rPr>
                <w:rFonts w:ascii="Arial" w:hAnsi="Arial" w:cs="Arial"/>
                <w:bCs/>
              </w:rPr>
              <w:instrText xml:space="preserve"> FORMTEXT </w:instrText>
            </w:r>
            <w:r w:rsidR="00D03ECB">
              <w:rPr>
                <w:rFonts w:ascii="Arial" w:hAnsi="Arial" w:cs="Arial"/>
                <w:bCs/>
              </w:rPr>
            </w:r>
            <w:r w:rsidR="00D03ECB">
              <w:rPr>
                <w:rFonts w:ascii="Arial" w:hAnsi="Arial" w:cs="Arial"/>
                <w:bCs/>
              </w:rPr>
              <w:fldChar w:fldCharType="separate"/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  <w:noProof/>
              </w:rPr>
              <w:t> </w:t>
            </w:r>
            <w:r w:rsidR="00D03ECB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2608" w:type="dxa"/>
            <w:shd w:val="clear" w:color="000000" w:fill="auto"/>
            <w:noWrap/>
            <w:vAlign w:val="center"/>
            <w:hideMark/>
          </w:tcPr>
          <w:p w:rsidR="00532E8D" w:rsidRPr="00D03ECB" w:rsidRDefault="00532E8D" w:rsidP="00E633A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Federal $? </w:t>
            </w:r>
            <w:r w:rsidRPr="00D03EC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03ECB" w:rsidRPr="00D03EC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D03ECB" w:rsidRPr="00D03EC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B14D7">
              <w:rPr>
                <w:rFonts w:ascii="Arial" w:hAnsi="Arial" w:cs="Arial"/>
                <w:bCs/>
                <w:sz w:val="18"/>
                <w:szCs w:val="18"/>
              </w:rPr>
            </w:r>
            <w:r w:rsidR="003B14D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03ECB" w:rsidRPr="00D03EC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  <w:r w:rsidR="00D03ECB" w:rsidRPr="00D03ECB"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</w:p>
          <w:p w:rsidR="00D03ECB" w:rsidRPr="00D03ECB" w:rsidRDefault="00D03ECB" w:rsidP="00E633A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</w:t>
            </w:r>
            <w:r w:rsidRPr="00D03EC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D03EC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B14D7">
              <w:rPr>
                <w:rFonts w:ascii="Arial" w:hAnsi="Arial" w:cs="Arial"/>
                <w:bCs/>
                <w:sz w:val="18"/>
                <w:szCs w:val="18"/>
              </w:rPr>
            </w:r>
            <w:r w:rsidR="003B14D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3EC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  <w:r w:rsidRPr="00D03ECB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  <w:p w:rsidR="00D03ECB" w:rsidRPr="00D03ECB" w:rsidRDefault="00532E8D" w:rsidP="00D03E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FFO?  </w:t>
            </w:r>
            <w:r w:rsidR="00D03ECB">
              <w:rPr>
                <w:rFonts w:ascii="Arial" w:hAnsi="Arial" w:cs="Arial"/>
                <w:b/>
                <w:bCs/>
              </w:rPr>
              <w:t xml:space="preserve">        </w:t>
            </w:r>
            <w:r w:rsidR="00D03ECB" w:rsidRPr="00D03EC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ECB" w:rsidRPr="00D03EC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B14D7">
              <w:rPr>
                <w:rFonts w:ascii="Arial" w:hAnsi="Arial" w:cs="Arial"/>
                <w:bCs/>
                <w:sz w:val="18"/>
                <w:szCs w:val="18"/>
              </w:rPr>
            </w:r>
            <w:r w:rsidR="003B14D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03ECB" w:rsidRPr="00D03EC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03ECB" w:rsidRPr="00D03ECB">
              <w:rPr>
                <w:rFonts w:ascii="Arial" w:hAnsi="Arial" w:cs="Arial"/>
                <w:bCs/>
                <w:sz w:val="18"/>
                <w:szCs w:val="18"/>
              </w:rPr>
              <w:t xml:space="preserve"> Yes</w:t>
            </w:r>
          </w:p>
          <w:p w:rsidR="00D03ECB" w:rsidRPr="00D03ECB" w:rsidRDefault="00D03ECB" w:rsidP="00D03E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</w:t>
            </w:r>
            <w:r w:rsidRPr="00D03EC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C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B14D7">
              <w:rPr>
                <w:rFonts w:ascii="Arial" w:hAnsi="Arial" w:cs="Arial"/>
                <w:bCs/>
                <w:sz w:val="18"/>
                <w:szCs w:val="18"/>
              </w:rPr>
            </w:r>
            <w:r w:rsidR="003B14D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03EC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03ECB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  <w:p w:rsidR="00532E8D" w:rsidRDefault="00532E8D" w:rsidP="00E633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71CB2" w:rsidRDefault="00532E8D">
      <w:r>
        <w:t>Date Modified:  6/30/11</w:t>
      </w:r>
    </w:p>
    <w:p w:rsidR="00532E8D" w:rsidRDefault="00532E8D"/>
    <w:tbl>
      <w:tblPr>
        <w:tblW w:w="13783" w:type="dxa"/>
        <w:tblInd w:w="93" w:type="dxa"/>
        <w:tblLook w:val="04A0" w:firstRow="1" w:lastRow="0" w:firstColumn="1" w:lastColumn="0" w:noHBand="0" w:noVBand="1"/>
      </w:tblPr>
      <w:tblGrid>
        <w:gridCol w:w="4168"/>
        <w:gridCol w:w="1114"/>
        <w:gridCol w:w="1532"/>
        <w:gridCol w:w="4990"/>
        <w:gridCol w:w="1979"/>
      </w:tblGrid>
      <w:tr w:rsidR="00532E8D" w:rsidTr="00532E8D">
        <w:trPr>
          <w:trHeight w:val="570"/>
          <w:tblHeader/>
        </w:trPr>
        <w:tc>
          <w:tcPr>
            <w:tcW w:w="416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Priority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Champion</w:t>
            </w:r>
          </w:p>
        </w:tc>
        <w:tc>
          <w:tcPr>
            <w:tcW w:w="499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97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Timeline</w:t>
            </w:r>
          </w:p>
        </w:tc>
      </w:tr>
      <w:tr w:rsidR="00532E8D" w:rsidTr="00E633AD">
        <w:trPr>
          <w:trHeight w:val="522"/>
        </w:trPr>
        <w:tc>
          <w:tcPr>
            <w:tcW w:w="1378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General</w:t>
            </w:r>
          </w:p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Staff Approved Layout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Municipal Consent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Value Engineering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Estimate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E633AD">
        <w:trPr>
          <w:trHeight w:val="702"/>
        </w:trPr>
        <w:tc>
          <w:tcPr>
            <w:tcW w:w="1378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Environmental </w:t>
            </w:r>
          </w:p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Document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of Permits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Wetland identification and mitigation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53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Contaminated Materials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_GoBack"/>
            <w:bookmarkEnd w:id="13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Groundwater Contamination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Analysis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53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Cultural Resource Requirements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Floodplains (LOMR, CLOMR)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E633AD">
        <w:trPr>
          <w:trHeight w:val="702"/>
        </w:trPr>
        <w:tc>
          <w:tcPr>
            <w:tcW w:w="1378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Third Party Agreements</w:t>
            </w:r>
          </w:p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638"/>
        </w:trPr>
        <w:tc>
          <w:tcPr>
            <w:tcW w:w="41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Status of Agreements/Cost Sharing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E633AD">
        <w:trPr>
          <w:trHeight w:val="702"/>
        </w:trPr>
        <w:tc>
          <w:tcPr>
            <w:tcW w:w="1378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Utilities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Utility Identification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 Investigation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Utility Coordination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UIS Sheets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Utility Agreements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E633AD">
        <w:trPr>
          <w:trHeight w:val="647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local work to be in DB contract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E633AD">
        <w:trPr>
          <w:trHeight w:val="702"/>
        </w:trPr>
        <w:tc>
          <w:tcPr>
            <w:tcW w:w="1378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Right-of-Way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 Update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E633AD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PIF Required?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Right-of-Way Work map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E633AD">
        <w:trPr>
          <w:trHeight w:val="702"/>
        </w:trPr>
        <w:tc>
          <w:tcPr>
            <w:tcW w:w="1378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Geotechnical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Geotechnical Investigation (Bridges)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Geotechnical Investigation (Roadway)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Pavement design recommendations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E633AD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Unique geotechnical features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E633AD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allowable foundation types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E633AD">
        <w:trPr>
          <w:trHeight w:val="447"/>
        </w:trPr>
        <w:tc>
          <w:tcPr>
            <w:tcW w:w="4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Surveying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E633AD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Status of DTM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Low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Mapping already available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E633AD">
        <w:trPr>
          <w:trHeight w:val="555"/>
        </w:trPr>
        <w:tc>
          <w:tcPr>
            <w:tcW w:w="4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Grading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E633AD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Building Removals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E633AD">
        <w:trPr>
          <w:trHeight w:val="573"/>
        </w:trPr>
        <w:tc>
          <w:tcPr>
            <w:tcW w:w="4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Roadways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Design Exceptions Approved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E633AD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Does the layout meet DB road design manual requirements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Interstate Access Request needed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537"/>
        </w:trPr>
        <w:tc>
          <w:tcPr>
            <w:tcW w:w="4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Drainage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the drainage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requiremetns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 built within side the r/w?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Unique permit requirements?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 deck drainage requirements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E633AD">
        <w:trPr>
          <w:trHeight w:val="499"/>
        </w:trPr>
        <w:tc>
          <w:tcPr>
            <w:tcW w:w="4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Structures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Plan and Elevation Sheets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Allowable Bridge Types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Anti-Icing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Retaining Walls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E633AD">
        <w:trPr>
          <w:trHeight w:val="499"/>
        </w:trPr>
        <w:tc>
          <w:tcPr>
            <w:tcW w:w="4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Vegetation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E633AD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Seeding/Sodding Requirements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 Establishment Requirements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E633AD">
        <w:trPr>
          <w:trHeight w:val="499"/>
        </w:trPr>
        <w:tc>
          <w:tcPr>
            <w:tcW w:w="4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Visual Quality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Visual Quality Manual/Guide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E633AD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Visual Quality Requirements for various elements (bridges, fences, walls, signals, signs, lighting)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E633AD">
        <w:trPr>
          <w:trHeight w:val="499"/>
        </w:trPr>
        <w:tc>
          <w:tcPr>
            <w:tcW w:w="4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Signs, Signals, </w:t>
            </w:r>
            <w:r w:rsidR="00D03ECB">
              <w:rPr>
                <w:rFonts w:ascii="Arial" w:hAnsi="Arial" w:cs="Arial"/>
                <w:b/>
                <w:bCs/>
                <w:i/>
                <w:iCs/>
              </w:rPr>
              <w:t xml:space="preserve">lighting, </w:t>
            </w:r>
            <w:r>
              <w:rPr>
                <w:rFonts w:ascii="Arial" w:hAnsi="Arial" w:cs="Arial"/>
                <w:b/>
                <w:bCs/>
                <w:i/>
                <w:iCs/>
              </w:rPr>
              <w:t>Pavement Markings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8D" w:rsidRDefault="00532E8D" w:rsidP="00D03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03ECB">
              <w:rPr>
                <w:rFonts w:ascii="Arial" w:hAnsi="Arial" w:cs="Arial"/>
                <w:sz w:val="20"/>
                <w:szCs w:val="20"/>
              </w:rPr>
              <w:t>Special sign, signal, lighting, pavement marking requirements?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Signals or roundabouts?</w:t>
            </w:r>
            <w:r w:rsidR="00D03ECB">
              <w:rPr>
                <w:rFonts w:ascii="Arial" w:hAnsi="Arial" w:cs="Arial"/>
                <w:sz w:val="20"/>
                <w:szCs w:val="20"/>
              </w:rPr>
              <w:t xml:space="preserve">  Roundabout review?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Intersection control justification reports?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State furnished materials?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E633AD">
        <w:trPr>
          <w:trHeight w:val="702"/>
        </w:trPr>
        <w:tc>
          <w:tcPr>
            <w:tcW w:w="4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ITS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Develop preliminary TMS Layout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E633AD">
        <w:trPr>
          <w:trHeight w:val="499"/>
        </w:trPr>
        <w:tc>
          <w:tcPr>
            <w:tcW w:w="4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Maintenance of Traffic (MOT)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Detour Routes and obtain agreements with locals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Project Specific Requirements: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Pedestrain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Bike Access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E633AD">
        <w:trPr>
          <w:trHeight w:val="492"/>
        </w:trPr>
        <w:tc>
          <w:tcPr>
            <w:tcW w:w="1378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Bicycle and Pedestrians</w:t>
            </w: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locations and width requirements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D03ECB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"on-road" or "off-road"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E8D" w:rsidTr="00E633AD">
        <w:trPr>
          <w:trHeight w:val="499"/>
        </w:trPr>
        <w:tc>
          <w:tcPr>
            <w:tcW w:w="4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2E8D" w:rsidRDefault="00532E8D" w:rsidP="00E633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Rail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2E8D" w:rsidTr="00E633AD">
        <w:trPr>
          <w:trHeight w:val="499"/>
        </w:trPr>
        <w:tc>
          <w:tcPr>
            <w:tcW w:w="4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Status of Railroad Agreements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Low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Probably none, need to confirm DNR controls gateway trail bridge and not RR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2E8D" w:rsidRDefault="00532E8D" w:rsidP="00E63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32E8D" w:rsidRDefault="00532E8D"/>
    <w:sectPr w:rsidR="00532E8D" w:rsidSect="00532E8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8D" w:rsidRPr="00785210" w:rsidRDefault="00532E8D" w:rsidP="00532E8D">
      <w:pPr>
        <w:rPr>
          <w:sz w:val="22"/>
        </w:rPr>
      </w:pPr>
      <w:r>
        <w:separator/>
      </w:r>
    </w:p>
  </w:endnote>
  <w:endnote w:type="continuationSeparator" w:id="0">
    <w:p w:rsidR="00532E8D" w:rsidRPr="00785210" w:rsidRDefault="00532E8D" w:rsidP="00532E8D">
      <w:pPr>
        <w:rPr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E8D" w:rsidRPr="00942AC6" w:rsidRDefault="00532E8D" w:rsidP="00532E8D">
    <w:pPr>
      <w:rPr>
        <w:sz w:val="20"/>
        <w:szCs w:val="20"/>
      </w:rPr>
    </w:pPr>
    <w:r w:rsidRPr="00F7246A">
      <w:rPr>
        <w:b/>
        <w:color w:val="1F497D"/>
        <w:sz w:val="20"/>
        <w:szCs w:val="20"/>
      </w:rPr>
      <w:t>Design</w:t>
    </w:r>
    <w:r w:rsidR="003B14D7">
      <w:rPr>
        <w:b/>
        <w:color w:val="1F497D"/>
        <w:sz w:val="20"/>
        <w:szCs w:val="20"/>
      </w:rPr>
      <w:t xml:space="preserve">-Build </w:t>
    </w:r>
    <w:proofErr w:type="gramStart"/>
    <w:r w:rsidR="003B14D7">
      <w:rPr>
        <w:b/>
        <w:color w:val="1F497D"/>
        <w:sz w:val="20"/>
        <w:szCs w:val="20"/>
      </w:rPr>
      <w:t>Manual</w:t>
    </w:r>
    <w:r w:rsidRPr="00F7246A">
      <w:rPr>
        <w:sz w:val="20"/>
        <w:szCs w:val="20"/>
      </w:rPr>
      <w:t xml:space="preserve">  </w:t>
    </w:r>
    <w:r>
      <w:rPr>
        <w:sz w:val="20"/>
        <w:szCs w:val="20"/>
      </w:rPr>
      <w:t>(</w:t>
    </w:r>
    <w:proofErr w:type="gramEnd"/>
    <w:r w:rsidR="003B14D7">
      <w:rPr>
        <w:sz w:val="20"/>
        <w:szCs w:val="20"/>
      </w:rPr>
      <w:t>4</w:t>
    </w:r>
    <w:r>
      <w:rPr>
        <w:sz w:val="20"/>
        <w:szCs w:val="20"/>
      </w:rPr>
      <w:t>/1</w:t>
    </w:r>
    <w:r w:rsidR="003B14D7">
      <w:rPr>
        <w:sz w:val="20"/>
        <w:szCs w:val="20"/>
      </w:rPr>
      <w:t>7</w:t>
    </w:r>
    <w:r>
      <w:rPr>
        <w:sz w:val="20"/>
        <w:szCs w:val="20"/>
      </w:rPr>
      <w:t>)</w:t>
    </w:r>
    <w:r w:rsidRPr="00F7246A">
      <w:rPr>
        <w:sz w:val="20"/>
        <w:szCs w:val="20"/>
      </w:rPr>
      <w:tab/>
    </w:r>
    <w:r w:rsidRPr="00F7246A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 w:rsidRPr="00942AC6">
      <w:rPr>
        <w:sz w:val="20"/>
        <w:szCs w:val="20"/>
      </w:rPr>
      <w:t xml:space="preserve">Form </w:t>
    </w:r>
    <w:r>
      <w:rPr>
        <w:sz w:val="20"/>
        <w:szCs w:val="20"/>
      </w:rPr>
      <w:t>3.1a</w:t>
    </w:r>
  </w:p>
  <w:p w:rsidR="00532E8D" w:rsidRDefault="00532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8D" w:rsidRPr="00785210" w:rsidRDefault="00532E8D" w:rsidP="00532E8D">
      <w:pPr>
        <w:rPr>
          <w:sz w:val="22"/>
        </w:rPr>
      </w:pPr>
      <w:r>
        <w:separator/>
      </w:r>
    </w:p>
  </w:footnote>
  <w:footnote w:type="continuationSeparator" w:id="0">
    <w:p w:rsidR="00532E8D" w:rsidRPr="00785210" w:rsidRDefault="00532E8D" w:rsidP="00532E8D">
      <w:pPr>
        <w:rPr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color w:val="FF0000"/>
        <w:sz w:val="32"/>
        <w:szCs w:val="32"/>
      </w:rPr>
      <w:alias w:val="Title"/>
      <w:id w:val="77738743"/>
      <w:placeholder>
        <w:docPart w:val="CDEFEE26EDE24C76875951CF40EE30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2E8D" w:rsidRDefault="00532E8D" w:rsidP="00D03ECB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532E8D">
          <w:rPr>
            <w:rFonts w:ascii="Cambria" w:hAnsi="Cambria"/>
            <w:b/>
            <w:color w:val="FF0000"/>
            <w:sz w:val="32"/>
            <w:szCs w:val="32"/>
          </w:rPr>
          <w:t xml:space="preserve">Project Development   </w:t>
        </w:r>
        <w:r w:rsidR="00D03ECB">
          <w:rPr>
            <w:rFonts w:ascii="Cambria" w:hAnsi="Cambria"/>
            <w:b/>
            <w:color w:val="FF0000"/>
            <w:sz w:val="32"/>
            <w:szCs w:val="32"/>
          </w:rPr>
          <w:t xml:space="preserve">                          D</w:t>
        </w:r>
        <w:r w:rsidRPr="00532E8D">
          <w:rPr>
            <w:rFonts w:ascii="Cambria" w:hAnsi="Cambria"/>
            <w:b/>
            <w:color w:val="FF0000"/>
            <w:sz w:val="32"/>
            <w:szCs w:val="32"/>
          </w:rPr>
          <w:t xml:space="preserve">esign-Build Project Development </w:t>
        </w:r>
        <w:r w:rsidR="00D03ECB">
          <w:rPr>
            <w:rFonts w:ascii="Cambria" w:hAnsi="Cambria"/>
            <w:b/>
            <w:color w:val="FF0000"/>
            <w:sz w:val="32"/>
            <w:szCs w:val="32"/>
          </w:rPr>
          <w:t>C</w:t>
        </w:r>
        <w:r w:rsidRPr="00532E8D">
          <w:rPr>
            <w:rFonts w:ascii="Cambria" w:hAnsi="Cambria"/>
            <w:b/>
            <w:color w:val="FF0000"/>
            <w:sz w:val="32"/>
            <w:szCs w:val="32"/>
          </w:rPr>
          <w:t>hecklist</w:t>
        </w:r>
      </w:p>
    </w:sdtContent>
  </w:sdt>
  <w:p w:rsidR="00532E8D" w:rsidRDefault="00532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8D"/>
    <w:rsid w:val="0001372C"/>
    <w:rsid w:val="003B14D7"/>
    <w:rsid w:val="00532E8D"/>
    <w:rsid w:val="00C71CB2"/>
    <w:rsid w:val="00D0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CADF8-F0C4-4FB7-9E5B-639250CB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E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E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EFEE26EDE24C76875951CF40EE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45A4-E65F-4606-8F3E-CF8596E856B0}"/>
      </w:docPartPr>
      <w:docPartBody>
        <w:p w:rsidR="00714168" w:rsidRDefault="00860504" w:rsidP="00860504">
          <w:pPr>
            <w:pStyle w:val="CDEFEE26EDE24C76875951CF40EE30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0504"/>
    <w:rsid w:val="00714168"/>
    <w:rsid w:val="0086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FEE26EDE24C76875951CF40EE301B">
    <w:name w:val="CDEFEE26EDE24C76875951CF40EE301B"/>
    <w:rsid w:val="00860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3E0E-1EFE-4351-8832-35601262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Development                             Design-Build Project Development Checklist</vt:lpstr>
    </vt:vector>
  </TitlesOfParts>
  <Company>MNDOT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Development                             Design-Build Project Development Checklist</dc:title>
  <dc:subject/>
  <dc:creator>Hiet1Jay</dc:creator>
  <cp:keywords/>
  <dc:description/>
  <cp:lastModifiedBy>Peter A Davich</cp:lastModifiedBy>
  <cp:revision>2</cp:revision>
  <dcterms:created xsi:type="dcterms:W3CDTF">2017-09-28T12:41:00Z</dcterms:created>
  <dcterms:modified xsi:type="dcterms:W3CDTF">2017-09-28T12:41:00Z</dcterms:modified>
</cp:coreProperties>
</file>