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DE7682" w:rsidP="009E2725">
          <w:pPr>
            <w:pStyle w:val="Heading2"/>
            <w:rPr>
              <w:lang w:bidi="ar-SA"/>
            </w:rPr>
          </w:pPr>
          <w:r>
            <w:rPr>
              <w:lang w:bidi="ar-SA"/>
            </w:rPr>
            <w:t>11.3 Construction Surveying</w:t>
          </w:r>
        </w:p>
        <w:p w:rsidR="00BE3444" w:rsidRPr="00BE3444" w:rsidRDefault="009E2725" w:rsidP="00197518">
          <w:pPr>
            <w:pStyle w:val="Heading3"/>
            <w:rPr>
              <w:lang w:bidi="ar-SA"/>
            </w:rPr>
          </w:pPr>
          <w:r>
            <w:rPr>
              <w:lang w:bidi="ar-SA"/>
            </w:rPr>
            <w:t>Description</w:t>
          </w:r>
        </w:p>
        <w:p w:rsidR="00197518" w:rsidRPr="00DE7682" w:rsidRDefault="00DE7682" w:rsidP="00DE7682">
          <w:pPr>
            <w:pStyle w:val="BodyText"/>
            <w:spacing w:before="0" w:after="0"/>
            <w:rPr>
              <w:lang w:bidi="ar-SA"/>
            </w:rPr>
          </w:pPr>
          <w:r>
            <w:rPr>
              <w:lang w:bidi="ar-SA"/>
            </w:rPr>
            <w:t xml:space="preserve">Construction Surveying is defined as accurately providing all necessary computations, stakes and marks to establish lines, slopes, elevations, points, and continuous profile grades in accordance with </w:t>
          </w:r>
          <w:proofErr w:type="spellStart"/>
          <w:r>
            <w:rPr>
              <w:lang w:bidi="ar-SA"/>
            </w:rPr>
            <w:t>MnDOT</w:t>
          </w:r>
          <w:proofErr w:type="spellEnd"/>
          <w:r>
            <w:rPr>
              <w:lang w:bidi="ar-SA"/>
            </w:rPr>
            <w:t xml:space="preserve"> Specification 1508 and the requirements shown in the Plan for Construction Staking; so that the Consultants are able to perform all the required work for the project in accordance with the construction contract requirements; and so that Consultant is able to complete all necessary inspection and Contract Administration duties. The surveying generally requires frequent, separate project visits by Consultant’s personnel to the Project to accommodate the various stages of construction and inspection activities that occur.</w:t>
          </w:r>
        </w:p>
      </w:sdtContent>
    </w:sdt>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DE7682" w:rsidRPr="00DE7682" w:rsidRDefault="00DE7682" w:rsidP="00DE7682">
      <w:pPr>
        <w:pStyle w:val="BodyText"/>
        <w:numPr>
          <w:ilvl w:val="0"/>
          <w:numId w:val="2"/>
        </w:numPr>
        <w:spacing w:before="0" w:after="0"/>
        <w:rPr>
          <w:lang w:bidi="ar-SA"/>
        </w:rPr>
      </w:pPr>
      <w:r w:rsidRPr="00DE7682">
        <w:rPr>
          <w:lang w:bidi="ar-SA"/>
        </w:rPr>
        <w:t>All work performed in accordance with applicable specifications, rules &amp; regulations</w:t>
      </w:r>
      <w:r>
        <w:rPr>
          <w:lang w:bidi="ar-SA"/>
        </w:rPr>
        <w:t>.</w:t>
      </w:r>
      <w:r w:rsidRPr="00DE7682">
        <w:rPr>
          <w:lang w:bidi="ar-SA"/>
        </w:rPr>
        <w:t xml:space="preserve"> </w:t>
      </w:r>
    </w:p>
    <w:p w:rsidR="00DE7682" w:rsidRPr="00DE7682" w:rsidRDefault="00DE7682" w:rsidP="00DE7682">
      <w:pPr>
        <w:pStyle w:val="BodyText"/>
        <w:numPr>
          <w:ilvl w:val="0"/>
          <w:numId w:val="2"/>
        </w:numPr>
        <w:spacing w:before="0" w:after="0"/>
        <w:rPr>
          <w:lang w:bidi="ar-SA"/>
        </w:rPr>
      </w:pPr>
      <w:r w:rsidRPr="00DE7682">
        <w:rPr>
          <w:lang w:bidi="ar-SA"/>
        </w:rPr>
        <w:t xml:space="preserve">All stakes and marks are set according to the Staking Information Sheets included in the plan according to Plan, Proposal, Standard Specifications and </w:t>
      </w:r>
      <w:proofErr w:type="spellStart"/>
      <w:r w:rsidRPr="00DE7682">
        <w:rPr>
          <w:lang w:bidi="ar-SA"/>
        </w:rPr>
        <w:t>MnDOT</w:t>
      </w:r>
      <w:proofErr w:type="spellEnd"/>
      <w:r w:rsidRPr="00DE7682">
        <w:rPr>
          <w:lang w:bidi="ar-SA"/>
        </w:rPr>
        <w:t xml:space="preserve"> Surveying and Mapping Manual</w:t>
      </w:r>
      <w:r>
        <w:rPr>
          <w:lang w:bidi="ar-SA"/>
        </w:rPr>
        <w:t>.</w:t>
      </w:r>
      <w:r w:rsidRPr="00DE7682">
        <w:rPr>
          <w:lang w:bidi="ar-SA"/>
        </w:rPr>
        <w:t xml:space="preserve"> </w:t>
      </w:r>
    </w:p>
    <w:p w:rsidR="00DE7682" w:rsidRPr="00DE7682" w:rsidRDefault="00DE7682" w:rsidP="00DE7682">
      <w:pPr>
        <w:pStyle w:val="BodyText"/>
        <w:numPr>
          <w:ilvl w:val="0"/>
          <w:numId w:val="2"/>
        </w:numPr>
        <w:spacing w:before="0" w:after="0"/>
        <w:rPr>
          <w:lang w:bidi="ar-SA"/>
        </w:rPr>
      </w:pPr>
      <w:r w:rsidRPr="00DE7682">
        <w:rPr>
          <w:lang w:bidi="ar-SA"/>
        </w:rPr>
        <w:t>Traffic control devices are furnished and installed according to the current Field Manual for Temporary Traffic C</w:t>
      </w:r>
      <w:r>
        <w:rPr>
          <w:lang w:bidi="ar-SA"/>
        </w:rPr>
        <w:t>ontrol Zone Layouts (MN MUTCD).</w:t>
      </w:r>
    </w:p>
    <w:p w:rsidR="00DE7682" w:rsidRPr="00DE7682" w:rsidRDefault="00DE7682" w:rsidP="00DE7682">
      <w:pPr>
        <w:pStyle w:val="BodyText"/>
        <w:numPr>
          <w:ilvl w:val="0"/>
          <w:numId w:val="2"/>
        </w:numPr>
        <w:spacing w:before="0" w:after="0"/>
        <w:rPr>
          <w:lang w:bidi="ar-SA"/>
        </w:rPr>
      </w:pPr>
      <w:r w:rsidRPr="00DE7682">
        <w:rPr>
          <w:lang w:bidi="ar-SA"/>
        </w:rPr>
        <w:t xml:space="preserve">Field operations are in accordance with Occupational Safety &amp; Health Administration (OSHA) regulations and accepted safety practices. </w:t>
      </w:r>
    </w:p>
    <w:p w:rsidR="00DE7682" w:rsidRPr="00DE7682" w:rsidRDefault="00DE7682" w:rsidP="00DE7682">
      <w:pPr>
        <w:pStyle w:val="BodyText"/>
        <w:numPr>
          <w:ilvl w:val="0"/>
          <w:numId w:val="2"/>
        </w:numPr>
        <w:spacing w:before="0" w:after="0"/>
        <w:rPr>
          <w:lang w:bidi="ar-SA"/>
        </w:rPr>
      </w:pPr>
      <w:r w:rsidRPr="00DE7682">
        <w:rPr>
          <w:lang w:bidi="ar-SA"/>
        </w:rPr>
        <w:t xml:space="preserve">Construction </w:t>
      </w:r>
      <w:proofErr w:type="gramStart"/>
      <w:r w:rsidRPr="00DE7682">
        <w:rPr>
          <w:lang w:bidi="ar-SA"/>
        </w:rPr>
        <w:t>Surveying</w:t>
      </w:r>
      <w:proofErr w:type="gramEnd"/>
      <w:r w:rsidRPr="00DE7682">
        <w:rPr>
          <w:lang w:bidi="ar-SA"/>
        </w:rPr>
        <w:t xml:space="preserve"> of all project construction is as indica</w:t>
      </w:r>
      <w:r>
        <w:rPr>
          <w:lang w:bidi="ar-SA"/>
        </w:rPr>
        <w:t xml:space="preserve">ted in </w:t>
      </w:r>
      <w:proofErr w:type="spellStart"/>
      <w:r>
        <w:rPr>
          <w:lang w:bidi="ar-SA"/>
        </w:rPr>
        <w:t>MnDOT</w:t>
      </w:r>
      <w:proofErr w:type="spellEnd"/>
      <w:r>
        <w:rPr>
          <w:lang w:bidi="ar-SA"/>
        </w:rPr>
        <w:t xml:space="preserve"> Specification1508.</w:t>
      </w:r>
    </w:p>
    <w:p w:rsidR="00DE7682" w:rsidRPr="00DE7682" w:rsidRDefault="00DE7682" w:rsidP="00DE7682">
      <w:pPr>
        <w:pStyle w:val="BodyText"/>
        <w:numPr>
          <w:ilvl w:val="0"/>
          <w:numId w:val="2"/>
        </w:numPr>
        <w:spacing w:before="0" w:after="0"/>
        <w:rPr>
          <w:lang w:bidi="ar-SA"/>
        </w:rPr>
      </w:pPr>
      <w:r w:rsidRPr="00DE7682">
        <w:rPr>
          <w:lang w:bidi="ar-SA"/>
        </w:rPr>
        <w:t xml:space="preserve">Reference points installed as needed for the use of any public utility crews that are accomplishing utility relocation or construction associated with the Construction Contract. </w:t>
      </w:r>
    </w:p>
    <w:p w:rsidR="00DE7682" w:rsidRPr="00DE7682" w:rsidRDefault="00DE7682" w:rsidP="00DE7682">
      <w:pPr>
        <w:pStyle w:val="BodyText"/>
        <w:numPr>
          <w:ilvl w:val="0"/>
          <w:numId w:val="2"/>
        </w:numPr>
        <w:spacing w:before="0" w:after="0"/>
        <w:rPr>
          <w:lang w:bidi="ar-SA"/>
        </w:rPr>
      </w:pPr>
      <w:r w:rsidRPr="00DE7682">
        <w:rPr>
          <w:lang w:bidi="ar-SA"/>
        </w:rPr>
        <w:t xml:space="preserve">Bridge and Structure Construction staking (which includes setting and re-establishing Working Points and Reference Points by XYZ coordinates). </w:t>
      </w:r>
    </w:p>
    <w:p w:rsidR="00F3499A" w:rsidRDefault="00F3499A" w:rsidP="00F3499A">
      <w:pPr>
        <w:pStyle w:val="Heading3"/>
      </w:pPr>
      <w:r>
        <w:t xml:space="preserve">Provided by </w:t>
      </w:r>
      <w:proofErr w:type="spellStart"/>
      <w:r>
        <w:t>MnDOT</w:t>
      </w:r>
      <w:proofErr w:type="spellEnd"/>
    </w:p>
    <w:p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DE7682" w:rsidRDefault="00DE7682" w:rsidP="00DE7682">
      <w:pPr>
        <w:pStyle w:val="BodyText"/>
        <w:numPr>
          <w:ilvl w:val="0"/>
          <w:numId w:val="3"/>
        </w:numPr>
        <w:spacing w:before="0" w:after="0"/>
        <w:rPr>
          <w:lang w:bidi="ar-SA"/>
        </w:rPr>
      </w:pPr>
      <w:r>
        <w:rPr>
          <w:lang w:bidi="ar-SA"/>
        </w:rPr>
        <w:t xml:space="preserve">Contract Documents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Standard Specifications for Construction </w:t>
      </w:r>
    </w:p>
    <w:p w:rsidR="00DE7682" w:rsidRDefault="00DE7682" w:rsidP="00DE7682">
      <w:pPr>
        <w:pStyle w:val="BodyText"/>
        <w:numPr>
          <w:ilvl w:val="0"/>
          <w:numId w:val="3"/>
        </w:numPr>
        <w:spacing w:before="0" w:after="0"/>
        <w:rPr>
          <w:lang w:bidi="ar-SA"/>
        </w:rPr>
      </w:pPr>
      <w:r>
        <w:rPr>
          <w:lang w:bidi="ar-SA"/>
        </w:rPr>
        <w:t xml:space="preserve">Construction Surveying Work plan Schedule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Survey and Mapping Manual </w:t>
      </w:r>
    </w:p>
    <w:p w:rsidR="00DE7682" w:rsidRDefault="00DE7682" w:rsidP="00DE7682">
      <w:pPr>
        <w:pStyle w:val="BodyText"/>
        <w:numPr>
          <w:ilvl w:val="0"/>
          <w:numId w:val="3"/>
        </w:numPr>
        <w:spacing w:before="0" w:after="0"/>
        <w:rPr>
          <w:lang w:bidi="ar-SA"/>
        </w:rPr>
      </w:pPr>
      <w:r>
        <w:rPr>
          <w:lang w:bidi="ar-SA"/>
        </w:rPr>
        <w:t xml:space="preserve">Staking Information Sheets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Bituminous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Bridge Construction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Bridge Standard Plans Manual</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Concrete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Contract Administration Manual </w:t>
      </w:r>
    </w:p>
    <w:p w:rsidR="00DE7682" w:rsidRDefault="00DE7682" w:rsidP="00DE7682">
      <w:pPr>
        <w:pStyle w:val="BodyText"/>
        <w:numPr>
          <w:ilvl w:val="0"/>
          <w:numId w:val="3"/>
        </w:numPr>
        <w:spacing w:before="0" w:after="0"/>
        <w:rPr>
          <w:lang w:bidi="ar-SA"/>
        </w:rPr>
      </w:pPr>
      <w:proofErr w:type="spellStart"/>
      <w:r>
        <w:rPr>
          <w:lang w:bidi="ar-SA"/>
        </w:rPr>
        <w:lastRenderedPageBreak/>
        <w:t>MnDOT</w:t>
      </w:r>
      <w:proofErr w:type="spellEnd"/>
      <w:r>
        <w:rPr>
          <w:lang w:bidi="ar-SA"/>
        </w:rPr>
        <w:t xml:space="preserve"> Grading and Base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Standard Plans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Standard Plates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Standard Signs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Technical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Traffic Engineering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Labor Compliance Manual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Technical Certification Handbook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Technical Memorandums </w:t>
      </w:r>
    </w:p>
    <w:p w:rsidR="00DE7682" w:rsidRDefault="00DE7682" w:rsidP="00DE7682">
      <w:pPr>
        <w:pStyle w:val="BodyText"/>
        <w:numPr>
          <w:ilvl w:val="0"/>
          <w:numId w:val="3"/>
        </w:numPr>
        <w:spacing w:before="0" w:after="0"/>
        <w:rPr>
          <w:lang w:bidi="ar-SA"/>
        </w:rPr>
      </w:pPr>
      <w:r>
        <w:rPr>
          <w:lang w:bidi="ar-SA"/>
        </w:rPr>
        <w:t xml:space="preserve">Minnesota Manual of Uniform Traffic Control Devices (MN MUTCD) </w:t>
      </w:r>
    </w:p>
    <w:p w:rsidR="00DE7682"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Laboratory Manual </w:t>
      </w:r>
    </w:p>
    <w:p w:rsidR="00DE7682" w:rsidRPr="00A0792E" w:rsidRDefault="00DE7682" w:rsidP="00DE7682">
      <w:pPr>
        <w:pStyle w:val="BodyText"/>
        <w:numPr>
          <w:ilvl w:val="0"/>
          <w:numId w:val="3"/>
        </w:numPr>
        <w:spacing w:before="0" w:after="0"/>
        <w:rPr>
          <w:lang w:bidi="ar-SA"/>
        </w:rPr>
      </w:pPr>
      <w:proofErr w:type="spellStart"/>
      <w:r>
        <w:rPr>
          <w:lang w:bidi="ar-SA"/>
        </w:rPr>
        <w:t>MnDOT</w:t>
      </w:r>
      <w:proofErr w:type="spellEnd"/>
      <w:r>
        <w:rPr>
          <w:lang w:bidi="ar-SA"/>
        </w:rPr>
        <w:t xml:space="preserve"> Landscape Projects Manual </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DE7682" w:rsidRDefault="00DE7682" w:rsidP="00DE7682">
      <w:pPr>
        <w:pStyle w:val="BodyText"/>
        <w:numPr>
          <w:ilvl w:val="0"/>
          <w:numId w:val="4"/>
        </w:numPr>
        <w:spacing w:before="0" w:after="0"/>
        <w:rPr>
          <w:lang w:bidi="ar-SA"/>
        </w:rPr>
      </w:pPr>
      <w:r>
        <w:rPr>
          <w:lang w:bidi="ar-SA"/>
        </w:rPr>
        <w:t xml:space="preserve">Construction Surveying project-specific reports and documents. </w:t>
      </w:r>
    </w:p>
    <w:p w:rsidR="00DE7682" w:rsidRDefault="00DE7682" w:rsidP="00DE7682">
      <w:pPr>
        <w:pStyle w:val="BodyText"/>
        <w:numPr>
          <w:ilvl w:val="0"/>
          <w:numId w:val="4"/>
        </w:numPr>
        <w:spacing w:before="0" w:after="0"/>
        <w:rPr>
          <w:lang w:bidi="ar-SA"/>
        </w:rPr>
      </w:pPr>
      <w:r>
        <w:rPr>
          <w:lang w:bidi="ar-SA"/>
        </w:rPr>
        <w:t xml:space="preserve">Coordinates and reference ties for final alignment </w:t>
      </w:r>
      <w:proofErr w:type="spellStart"/>
      <w:r>
        <w:rPr>
          <w:lang w:bidi="ar-SA"/>
        </w:rPr>
        <w:t>monumentation</w:t>
      </w:r>
      <w:proofErr w:type="spellEnd"/>
      <w:r>
        <w:rPr>
          <w:lang w:bidi="ar-SA"/>
        </w:rPr>
        <w:t xml:space="preserve">. </w:t>
      </w:r>
    </w:p>
    <w:p w:rsidR="00DE7682" w:rsidRDefault="00DE7682" w:rsidP="00DE7682">
      <w:pPr>
        <w:pStyle w:val="BodyText"/>
        <w:numPr>
          <w:ilvl w:val="0"/>
          <w:numId w:val="4"/>
        </w:numPr>
        <w:spacing w:before="0" w:after="0"/>
        <w:rPr>
          <w:lang w:bidi="ar-SA"/>
        </w:rPr>
      </w:pPr>
      <w:r>
        <w:rPr>
          <w:lang w:bidi="ar-SA"/>
        </w:rPr>
        <w:t xml:space="preserve">Reference ties for control station </w:t>
      </w:r>
      <w:proofErr w:type="spellStart"/>
      <w:r>
        <w:rPr>
          <w:lang w:bidi="ar-SA"/>
        </w:rPr>
        <w:t>monumentation</w:t>
      </w:r>
      <w:proofErr w:type="spellEnd"/>
      <w:r>
        <w:rPr>
          <w:lang w:bidi="ar-SA"/>
        </w:rPr>
        <w:t xml:space="preserve">; minimum of two permanent monuments set; </w:t>
      </w:r>
    </w:p>
    <w:p w:rsidR="00DE7682" w:rsidRDefault="00DE7682" w:rsidP="00DE7682">
      <w:pPr>
        <w:pStyle w:val="BodyText"/>
        <w:numPr>
          <w:ilvl w:val="0"/>
          <w:numId w:val="4"/>
        </w:numPr>
        <w:spacing w:before="0" w:after="0"/>
        <w:rPr>
          <w:lang w:bidi="ar-SA"/>
        </w:rPr>
      </w:pPr>
      <w:r>
        <w:rPr>
          <w:lang w:bidi="ar-SA"/>
        </w:rPr>
        <w:t>Field notes that were used to set construction stakes, control the Project, and document monument location.</w:t>
      </w:r>
    </w:p>
    <w:p w:rsidR="00DE7682" w:rsidRDefault="00DE7682" w:rsidP="00DE7682">
      <w:pPr>
        <w:pStyle w:val="BodyText"/>
        <w:numPr>
          <w:ilvl w:val="0"/>
          <w:numId w:val="4"/>
        </w:numPr>
        <w:spacing w:before="0" w:after="0"/>
        <w:rPr>
          <w:lang w:bidi="ar-SA"/>
        </w:rPr>
      </w:pPr>
      <w:r>
        <w:rPr>
          <w:lang w:bidi="ar-SA"/>
        </w:rPr>
        <w:t>Survey data; Utility as-</w:t>
      </w:r>
      <w:proofErr w:type="spellStart"/>
      <w:r>
        <w:rPr>
          <w:lang w:bidi="ar-SA"/>
        </w:rPr>
        <w:t>builts</w:t>
      </w:r>
      <w:proofErr w:type="spellEnd"/>
      <w:r>
        <w:rPr>
          <w:lang w:bidi="ar-SA"/>
        </w:rPr>
        <w:t xml:space="preserve"> and changes to plan, in 3</w:t>
      </w:r>
      <w:r w:rsidRPr="00DE7682">
        <w:rPr>
          <w:lang w:bidi="ar-SA"/>
        </w:rPr>
        <w:t xml:space="preserve">rd </w:t>
      </w:r>
      <w:r>
        <w:rPr>
          <w:lang w:bidi="ar-SA"/>
        </w:rPr>
        <w:t xml:space="preserve">order accuracy. </w:t>
      </w:r>
    </w:p>
    <w:p w:rsidR="00DE7682" w:rsidRDefault="00DE7682" w:rsidP="00DE7682">
      <w:pPr>
        <w:pStyle w:val="BodyText"/>
        <w:numPr>
          <w:ilvl w:val="0"/>
          <w:numId w:val="4"/>
        </w:numPr>
        <w:spacing w:before="0" w:after="0"/>
        <w:rPr>
          <w:lang w:bidi="ar-SA"/>
        </w:rPr>
      </w:pPr>
      <w:r>
        <w:rPr>
          <w:lang w:bidi="ar-SA"/>
        </w:rPr>
        <w:t xml:space="preserve">Pay Item Quantity Documentation; Clear and Grub, rock excavation, muck, earth and gravel, seeding and sodding, etc. </w:t>
      </w:r>
    </w:p>
    <w:p w:rsidR="009E2725" w:rsidRDefault="009E2725" w:rsidP="00BF2EC3">
      <w:pPr>
        <w:pStyle w:val="Heading1"/>
      </w:pPr>
      <w:r>
        <w:t>Work Type Submittal Requirements</w:t>
      </w:r>
    </w:p>
    <w:p w:rsidR="00BF2EC3" w:rsidRDefault="00BF2EC3" w:rsidP="002C46F8">
      <w:pPr>
        <w:pStyle w:val="List"/>
        <w:spacing w:before="0"/>
        <w:ind w:left="247" w:hanging="203"/>
      </w:pPr>
      <w:r>
        <w:t>A consultant firm becomes pre-qualified based on the qualifications of the personnel that are employed by the firm.</w:t>
      </w:r>
    </w:p>
    <w:p w:rsidR="00C371E1" w:rsidRDefault="00C371E1" w:rsidP="00BF2EC3">
      <w:pPr>
        <w:pStyle w:val="BodyText"/>
        <w:spacing w:before="0" w:after="0"/>
      </w:pP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A4212A" w:rsidRPr="00A4212A" w:rsidRDefault="00A4212A" w:rsidP="00A4212A">
            <w:pPr>
              <w:pStyle w:val="List"/>
              <w:numPr>
                <w:ilvl w:val="0"/>
                <w:numId w:val="0"/>
              </w:numPr>
              <w:spacing w:before="0"/>
            </w:pPr>
            <w:r>
              <w:t>At least two individuals are required:</w:t>
            </w:r>
          </w:p>
          <w:p w:rsidR="00A4212A" w:rsidRDefault="00A4212A" w:rsidP="00A4212A">
            <w:pPr>
              <w:pStyle w:val="List"/>
              <w:spacing w:before="0"/>
              <w:ind w:left="247" w:hanging="203"/>
              <w:rPr>
                <w:sz w:val="23"/>
                <w:szCs w:val="23"/>
              </w:rPr>
            </w:pPr>
            <w:r>
              <w:rPr>
                <w:sz w:val="23"/>
                <w:szCs w:val="23"/>
              </w:rPr>
              <w:t xml:space="preserve">One of who is a Professional Land Surveyor or Professional Civil Engineer (to supervise the Construction Surveying). </w:t>
            </w:r>
          </w:p>
          <w:p w:rsidR="004A6217" w:rsidRPr="003125D1" w:rsidRDefault="00A4212A" w:rsidP="00A4212A">
            <w:pPr>
              <w:pStyle w:val="List"/>
              <w:spacing w:before="0"/>
              <w:ind w:left="247" w:hanging="203"/>
            </w:pPr>
            <w:r>
              <w:rPr>
                <w:sz w:val="23"/>
                <w:szCs w:val="23"/>
              </w:rPr>
              <w:t xml:space="preserve">Survey Party Chief </w:t>
            </w:r>
          </w:p>
          <w:p w:rsidR="003125D1" w:rsidRPr="00DC37C9" w:rsidRDefault="003224D6" w:rsidP="003125D1">
            <w:pPr>
              <w:pStyle w:val="List"/>
              <w:numPr>
                <w:ilvl w:val="0"/>
                <w:numId w:val="0"/>
              </w:numPr>
              <w:spacing w:before="0"/>
            </w:pPr>
            <w:r>
              <w:t>Note: the Professional Land Surveyor or Professional Civil Engineer can be the Survey Party Chief.  A second person is still needed as some crews require 2 people.</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A4212A" w:rsidRPr="00A4212A" w:rsidRDefault="00A4212A" w:rsidP="006B1B5F">
            <w:pPr>
              <w:pStyle w:val="List"/>
              <w:spacing w:before="0"/>
              <w:ind w:left="247" w:hanging="203"/>
              <w:rPr>
                <w:sz w:val="23"/>
                <w:szCs w:val="23"/>
              </w:rPr>
            </w:pPr>
            <w:r w:rsidRPr="00B33469">
              <w:rPr>
                <w:b/>
                <w:sz w:val="23"/>
                <w:szCs w:val="23"/>
              </w:rPr>
              <w:t>Land Surveyor:</w:t>
            </w:r>
            <w:r w:rsidRPr="00A4212A">
              <w:rPr>
                <w:sz w:val="23"/>
                <w:szCs w:val="23"/>
              </w:rPr>
              <w:t xml:space="preserve">  Professional Land Surveyor, licensed in Minnesota </w:t>
            </w:r>
          </w:p>
          <w:p w:rsidR="00521FF6" w:rsidRPr="00DC37C9" w:rsidRDefault="00A4212A" w:rsidP="00B33469">
            <w:pPr>
              <w:pStyle w:val="List"/>
              <w:spacing w:before="0"/>
              <w:ind w:left="247" w:hanging="203"/>
            </w:pPr>
            <w:r w:rsidRPr="00B33469">
              <w:rPr>
                <w:b/>
                <w:sz w:val="23"/>
                <w:szCs w:val="23"/>
              </w:rPr>
              <w:t xml:space="preserve">Professional Engineer: </w:t>
            </w:r>
            <w:r w:rsidR="00B33469">
              <w:rPr>
                <w:b/>
                <w:sz w:val="23"/>
                <w:szCs w:val="23"/>
              </w:rPr>
              <w:t xml:space="preserve"> </w:t>
            </w:r>
            <w:r>
              <w:rPr>
                <w:sz w:val="23"/>
                <w:szCs w:val="23"/>
              </w:rPr>
              <w:t xml:space="preserve">The engineer must be a Minnesota Board Registered Professional Civil Engineer as specified under Minimum Number of Staff. </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B33469">
              <w:t xml:space="preserve">and </w:t>
            </w:r>
            <w:r w:rsidRPr="00DC37C9">
              <w:t xml:space="preserve">2 of Form PQ1 </w:t>
            </w:r>
          </w:p>
          <w:p w:rsidR="00B33469" w:rsidRPr="00B33469" w:rsidRDefault="00521FF6" w:rsidP="00913487">
            <w:pPr>
              <w:pStyle w:val="List"/>
              <w:spacing w:before="0"/>
              <w:ind w:left="247" w:hanging="203"/>
              <w:rPr>
                <w:rFonts w:asciiTheme="minorHAnsi" w:hAnsiTheme="minorHAnsi" w:cstheme="minorHAnsi"/>
                <w:spacing w:val="-2"/>
              </w:rPr>
            </w:pPr>
            <w:r w:rsidRPr="00B33469">
              <w:rPr>
                <w:rFonts w:asciiTheme="minorHAnsi" w:hAnsiTheme="minorHAnsi" w:cstheme="minorHAnsi"/>
                <w:b/>
                <w:spacing w:val="-2"/>
              </w:rPr>
              <w:t>Part</w:t>
            </w:r>
            <w:r w:rsidRPr="00B33469">
              <w:rPr>
                <w:rFonts w:asciiTheme="minorHAnsi" w:hAnsiTheme="minorHAnsi" w:cstheme="minorHAnsi"/>
                <w:b/>
                <w:spacing w:val="3"/>
              </w:rPr>
              <w:t xml:space="preserve"> </w:t>
            </w:r>
            <w:r w:rsidRPr="00B33469">
              <w:rPr>
                <w:rFonts w:asciiTheme="minorHAnsi" w:hAnsiTheme="minorHAnsi" w:cstheme="minorHAnsi"/>
                <w:b/>
                <w:spacing w:val="-2"/>
              </w:rPr>
              <w:t xml:space="preserve">1: </w:t>
            </w:r>
            <w:r w:rsidRPr="00B33469">
              <w:rPr>
                <w:rFonts w:asciiTheme="minorHAnsi" w:hAnsiTheme="minorHAnsi" w:cstheme="minorHAnsi"/>
                <w:spacing w:val="-2"/>
              </w:rPr>
              <w:t>Fill</w:t>
            </w:r>
            <w:r w:rsidRPr="00B33469">
              <w:rPr>
                <w:rFonts w:asciiTheme="minorHAnsi" w:hAnsiTheme="minorHAnsi" w:cstheme="minorHAnsi"/>
                <w:spacing w:val="-4"/>
              </w:rPr>
              <w:t xml:space="preserve"> </w:t>
            </w:r>
            <w:r w:rsidRPr="00B33469">
              <w:rPr>
                <w:rFonts w:asciiTheme="minorHAnsi" w:hAnsiTheme="minorHAnsi" w:cstheme="minorHAnsi"/>
                <w:spacing w:val="-1"/>
              </w:rPr>
              <w:t>out</w:t>
            </w:r>
            <w:r w:rsidRPr="00B33469">
              <w:rPr>
                <w:rFonts w:asciiTheme="minorHAnsi" w:hAnsiTheme="minorHAnsi" w:cstheme="minorHAnsi"/>
                <w:spacing w:val="1"/>
              </w:rPr>
              <w:t xml:space="preserve"> </w:t>
            </w:r>
            <w:r w:rsidRPr="00B33469">
              <w:rPr>
                <w:rFonts w:asciiTheme="minorHAnsi" w:hAnsiTheme="minorHAnsi" w:cstheme="minorHAnsi"/>
                <w:spacing w:val="-3"/>
              </w:rPr>
              <w:t>general</w:t>
            </w:r>
            <w:r w:rsidRPr="00B33469">
              <w:rPr>
                <w:rFonts w:asciiTheme="minorHAnsi" w:hAnsiTheme="minorHAnsi" w:cstheme="minorHAnsi"/>
                <w:spacing w:val="-4"/>
              </w:rPr>
              <w:t xml:space="preserve"> </w:t>
            </w:r>
            <w:r w:rsidRPr="00B33469">
              <w:rPr>
                <w:rFonts w:asciiTheme="minorHAnsi" w:hAnsiTheme="minorHAnsi" w:cstheme="minorHAnsi"/>
                <w:spacing w:val="-2"/>
              </w:rPr>
              <w:t>information</w:t>
            </w:r>
            <w:r w:rsidRPr="00B33469">
              <w:rPr>
                <w:rFonts w:asciiTheme="minorHAnsi" w:hAnsiTheme="minorHAnsi" w:cstheme="minorHAnsi"/>
                <w:spacing w:val="-3"/>
              </w:rPr>
              <w:t>,</w:t>
            </w:r>
            <w:r w:rsidRPr="00B33469">
              <w:rPr>
                <w:rFonts w:asciiTheme="minorHAnsi" w:hAnsiTheme="minorHAnsi" w:cstheme="minorHAnsi"/>
                <w:spacing w:val="55"/>
              </w:rPr>
              <w:t xml:space="preserve"> </w:t>
            </w:r>
            <w:r w:rsidRPr="00B33469">
              <w:rPr>
                <w:rFonts w:asciiTheme="minorHAnsi" w:hAnsiTheme="minorHAnsi" w:cstheme="minorHAnsi"/>
                <w:spacing w:val="-2"/>
              </w:rPr>
              <w:t>name(s)</w:t>
            </w:r>
            <w:r w:rsidRPr="00B33469">
              <w:rPr>
                <w:rFonts w:asciiTheme="minorHAnsi" w:hAnsiTheme="minorHAnsi" w:cstheme="minorHAnsi"/>
              </w:rPr>
              <w:t xml:space="preserve"> </w:t>
            </w:r>
            <w:r w:rsidRPr="00B33469">
              <w:rPr>
                <w:rFonts w:asciiTheme="minorHAnsi" w:hAnsiTheme="minorHAnsi" w:cstheme="minorHAnsi"/>
                <w:spacing w:val="-2"/>
              </w:rPr>
              <w:t xml:space="preserve">of personnel, </w:t>
            </w:r>
            <w:r w:rsidR="00B33469" w:rsidRPr="00B33469">
              <w:rPr>
                <w:rFonts w:asciiTheme="minorHAnsi" w:hAnsiTheme="minorHAnsi" w:cstheme="minorHAnsi"/>
                <w:spacing w:val="-2"/>
              </w:rPr>
              <w:t xml:space="preserve">including other professional and technical support personnel. </w:t>
            </w:r>
          </w:p>
          <w:p w:rsidR="00521FF6" w:rsidRPr="00B3346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Pr="00DC37C9">
              <w:rPr>
                <w:rFonts w:asciiTheme="minorHAnsi" w:hAnsiTheme="minorHAnsi" w:cstheme="minorHAnsi"/>
                <w:spacing w:val="-2"/>
              </w:rPr>
              <w:t xml:space="preserve"> </w:t>
            </w:r>
            <w:r w:rsidR="00B33469">
              <w:rPr>
                <w:rFonts w:asciiTheme="minorHAnsi" w:hAnsiTheme="minorHAnsi" w:cstheme="minorHAnsi"/>
                <w:spacing w:val="-2"/>
              </w:rPr>
              <w:t xml:space="preserve">Fill out for each </w:t>
            </w:r>
            <w:r w:rsidR="00B33469" w:rsidRPr="00B33469">
              <w:rPr>
                <w:rFonts w:asciiTheme="minorHAnsi" w:hAnsiTheme="minorHAnsi" w:cstheme="minorHAnsi"/>
                <w:b/>
                <w:spacing w:val="-2"/>
              </w:rPr>
              <w:t>Survey Party Chief</w:t>
            </w:r>
            <w:r w:rsidR="00B33469">
              <w:rPr>
                <w:rFonts w:asciiTheme="minorHAnsi" w:hAnsiTheme="minorHAnsi" w:cstheme="minorHAnsi"/>
                <w:spacing w:val="-2"/>
              </w:rPr>
              <w:t xml:space="preserve"> listed in Part 1.</w:t>
            </w:r>
            <w:r w:rsidRPr="00DC37C9">
              <w:rPr>
                <w:rFonts w:asciiTheme="minorHAnsi" w:hAnsiTheme="minorHAnsi" w:cstheme="minorHAnsi"/>
                <w:spacing w:val="-5"/>
              </w:rPr>
              <w:t xml:space="preserve"> </w:t>
            </w:r>
          </w:p>
          <w:p w:rsidR="00B33469" w:rsidRDefault="00B33469" w:rsidP="00B33469">
            <w:pPr>
              <w:pStyle w:val="List"/>
              <w:numPr>
                <w:ilvl w:val="0"/>
                <w:numId w:val="11"/>
              </w:numPr>
              <w:spacing w:before="0"/>
              <w:rPr>
                <w:rFonts w:asciiTheme="minorHAnsi" w:hAnsiTheme="minorHAnsi" w:cstheme="minorHAnsi"/>
              </w:rPr>
            </w:pPr>
            <w:r w:rsidRPr="00B33469">
              <w:rPr>
                <w:rFonts w:asciiTheme="minorHAnsi" w:hAnsiTheme="minorHAnsi" w:cstheme="minorHAnsi"/>
                <w:spacing w:val="-2"/>
              </w:rPr>
              <w:t>Survey Party Chief</w:t>
            </w:r>
            <w:r w:rsidRPr="00B33469">
              <w:rPr>
                <w:rFonts w:asciiTheme="minorHAnsi" w:hAnsiTheme="minorHAnsi" w:cstheme="minorHAnsi"/>
              </w:rPr>
              <w:t xml:space="preserve">: </w:t>
            </w:r>
            <w:r>
              <w:rPr>
                <w:rFonts w:asciiTheme="minorHAnsi" w:hAnsiTheme="minorHAnsi" w:cstheme="minorHAnsi"/>
              </w:rPr>
              <w:t>Demonstration of 5 years of experience in construction and field surveying is required.  Satisfactory experience must be demonstrated on at least 5 projects in the last 3 years.</w:t>
            </w:r>
          </w:p>
          <w:p w:rsidR="00B33469" w:rsidRPr="00B33469" w:rsidRDefault="00B33469" w:rsidP="00B33469">
            <w:pPr>
              <w:pStyle w:val="List"/>
              <w:numPr>
                <w:ilvl w:val="0"/>
                <w:numId w:val="11"/>
              </w:numPr>
              <w:spacing w:before="0"/>
              <w:rPr>
                <w:rFonts w:asciiTheme="minorHAnsi" w:hAnsiTheme="minorHAnsi" w:cstheme="minorHAnsi"/>
              </w:rPr>
            </w:pPr>
            <w:r w:rsidRPr="00B33469">
              <w:rPr>
                <w:rFonts w:asciiTheme="minorHAnsi" w:hAnsiTheme="minorHAnsi" w:cstheme="minorHAnsi"/>
                <w:spacing w:val="-2"/>
              </w:rPr>
              <w:t>The firm must have a working knowledge (as demonstrated by the submittal requirements)</w:t>
            </w:r>
            <w:r>
              <w:rPr>
                <w:rFonts w:asciiTheme="minorHAnsi" w:hAnsiTheme="minorHAnsi" w:cstheme="minorHAnsi"/>
                <w:spacing w:val="-2"/>
              </w:rPr>
              <w:t xml:space="preserve"> of </w:t>
            </w:r>
            <w:proofErr w:type="spellStart"/>
            <w:r>
              <w:rPr>
                <w:rFonts w:asciiTheme="minorHAnsi" w:hAnsiTheme="minorHAnsi" w:cstheme="minorHAnsi"/>
                <w:spacing w:val="-2"/>
              </w:rPr>
              <w:t>MnDOT</w:t>
            </w:r>
            <w:proofErr w:type="spellEnd"/>
            <w:r>
              <w:rPr>
                <w:rFonts w:asciiTheme="minorHAnsi" w:hAnsiTheme="minorHAnsi" w:cstheme="minorHAnsi"/>
                <w:spacing w:val="-2"/>
              </w:rPr>
              <w:t xml:space="preserve"> Specifications 1508.</w:t>
            </w:r>
          </w:p>
          <w:p w:rsidR="004A6217" w:rsidRPr="00DC37C9" w:rsidRDefault="00521FF6" w:rsidP="00B33469">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 xml:space="preserve">Examples </w:t>
            </w:r>
            <w:r w:rsidR="00B33469">
              <w:rPr>
                <w:rFonts w:asciiTheme="minorHAnsi" w:hAnsiTheme="minorHAnsi" w:cstheme="minorHAnsi"/>
                <w:spacing w:val="-2"/>
              </w:rPr>
              <w:t>are not applicable to this work type.  Qualifying experience of staff in the category/level of work must be documented in Part 1A.</w:t>
            </w:r>
          </w:p>
        </w:tc>
      </w:tr>
      <w:tr w:rsidR="002C46F8" w:rsidTr="00521FF6">
        <w:tc>
          <w:tcPr>
            <w:tcW w:w="3865" w:type="dxa"/>
          </w:tcPr>
          <w:p w:rsidR="002C46F8" w:rsidRPr="00DC37C9" w:rsidRDefault="002C46F8" w:rsidP="002C46F8">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p w:rsidR="002C46F8" w:rsidRPr="00DC37C9" w:rsidRDefault="002C46F8" w:rsidP="00521FF6">
            <w:pPr>
              <w:pStyle w:val="List"/>
              <w:numPr>
                <w:ilvl w:val="0"/>
                <w:numId w:val="0"/>
              </w:numPr>
              <w:spacing w:before="0"/>
              <w:rPr>
                <w:b/>
                <w:lang w:bidi="ar-SA"/>
              </w:rPr>
            </w:pPr>
          </w:p>
        </w:tc>
        <w:tc>
          <w:tcPr>
            <w:tcW w:w="6205" w:type="dxa"/>
          </w:tcPr>
          <w:p w:rsidR="002C46F8" w:rsidRPr="00B33469" w:rsidRDefault="002C46F8" w:rsidP="002C46F8">
            <w:pPr>
              <w:pStyle w:val="BodyText"/>
              <w:spacing w:before="0" w:after="0"/>
              <w:rPr>
                <w:rFonts w:asciiTheme="majorHAnsi" w:hAnsiTheme="majorHAnsi" w:cstheme="majorHAnsi"/>
                <w:spacing w:val="-1"/>
              </w:rPr>
            </w:pPr>
            <w:r w:rsidRPr="00B33469">
              <w:rPr>
                <w:rFonts w:asciiTheme="majorHAnsi" w:hAnsiTheme="majorHAnsi" w:cstheme="majorHAnsi"/>
                <w:spacing w:val="-1"/>
              </w:rPr>
              <w:t>Provide a current copy of the applicable Professional Certification/ Licensure.</w:t>
            </w:r>
          </w:p>
          <w:p w:rsidR="002C46F8" w:rsidRPr="00DC37C9" w:rsidRDefault="002C46F8" w:rsidP="00521FF6">
            <w:pPr>
              <w:pStyle w:val="BodyText"/>
              <w:spacing w:before="0" w:after="0"/>
              <w:rPr>
                <w:rFonts w:asciiTheme="majorHAnsi" w:hAnsiTheme="majorHAnsi" w:cstheme="majorHAnsi"/>
                <w:spacing w:val="-2"/>
              </w:rPr>
            </w:pP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5"/>
      <w:headerReference w:type="default" r:id="rId16"/>
      <w:footerReference w:type="even" r:id="rId17"/>
      <w:headerReference w:type="first" r:id="rId18"/>
      <w:footerReference w:type="first" r:id="rId19"/>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AE2A80">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B7F7D">
      <w:rPr>
        <w:noProof/>
        <w:sz w:val="18"/>
        <w:szCs w:val="18"/>
      </w:rPr>
      <w:t>2</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AE2A80">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CB7F7D">
      <w:rPr>
        <w:noProof/>
        <w:sz w:val="18"/>
        <w:szCs w:val="18"/>
      </w:rPr>
      <w:t>1</w:t>
    </w:r>
    <w:r w:rsidR="001E5573" w:rsidRPr="00BE3444">
      <w:rPr>
        <w:noProof/>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EA3A26"/>
    <w:multiLevelType w:val="hybridMultilevel"/>
    <w:tmpl w:val="E17CDB08"/>
    <w:lvl w:ilvl="0" w:tplc="B296CE40">
      <w:start w:val="8"/>
      <w:numFmt w:val="bullet"/>
      <w:lvlText w:val="-"/>
      <w:lvlJc w:val="left"/>
      <w:pPr>
        <w:ind w:left="607" w:hanging="360"/>
      </w:pPr>
      <w:rPr>
        <w:rFonts w:ascii="Calibri" w:eastAsia="Times New Roman" w:hAnsi="Calibri" w:cs="Calibri" w:hint="default"/>
      </w:rPr>
    </w:lvl>
    <w:lvl w:ilvl="1" w:tplc="04090003" w:tentative="1">
      <w:start w:val="1"/>
      <w:numFmt w:val="bullet"/>
      <w:lvlText w:val="o"/>
      <w:lvlJc w:val="left"/>
      <w:pPr>
        <w:ind w:left="1327" w:hanging="360"/>
      </w:pPr>
      <w:rPr>
        <w:rFonts w:ascii="Courier New" w:hAnsi="Courier New" w:cs="Courier New" w:hint="default"/>
      </w:rPr>
    </w:lvl>
    <w:lvl w:ilvl="2" w:tplc="04090005" w:tentative="1">
      <w:start w:val="1"/>
      <w:numFmt w:val="bullet"/>
      <w:lvlText w:val=""/>
      <w:lvlJc w:val="left"/>
      <w:pPr>
        <w:ind w:left="2047" w:hanging="360"/>
      </w:pPr>
      <w:rPr>
        <w:rFonts w:ascii="Wingdings" w:hAnsi="Wingdings" w:hint="default"/>
      </w:rPr>
    </w:lvl>
    <w:lvl w:ilvl="3" w:tplc="04090001" w:tentative="1">
      <w:start w:val="1"/>
      <w:numFmt w:val="bullet"/>
      <w:lvlText w:val=""/>
      <w:lvlJc w:val="left"/>
      <w:pPr>
        <w:ind w:left="2767" w:hanging="360"/>
      </w:pPr>
      <w:rPr>
        <w:rFonts w:ascii="Symbol" w:hAnsi="Symbol" w:hint="default"/>
      </w:rPr>
    </w:lvl>
    <w:lvl w:ilvl="4" w:tplc="04090003" w:tentative="1">
      <w:start w:val="1"/>
      <w:numFmt w:val="bullet"/>
      <w:lvlText w:val="o"/>
      <w:lvlJc w:val="left"/>
      <w:pPr>
        <w:ind w:left="3487" w:hanging="360"/>
      </w:pPr>
      <w:rPr>
        <w:rFonts w:ascii="Courier New" w:hAnsi="Courier New" w:cs="Courier New" w:hint="default"/>
      </w:rPr>
    </w:lvl>
    <w:lvl w:ilvl="5" w:tplc="04090005" w:tentative="1">
      <w:start w:val="1"/>
      <w:numFmt w:val="bullet"/>
      <w:lvlText w:val=""/>
      <w:lvlJc w:val="left"/>
      <w:pPr>
        <w:ind w:left="4207" w:hanging="360"/>
      </w:pPr>
      <w:rPr>
        <w:rFonts w:ascii="Wingdings" w:hAnsi="Wingdings" w:hint="default"/>
      </w:rPr>
    </w:lvl>
    <w:lvl w:ilvl="6" w:tplc="04090001" w:tentative="1">
      <w:start w:val="1"/>
      <w:numFmt w:val="bullet"/>
      <w:lvlText w:val=""/>
      <w:lvlJc w:val="left"/>
      <w:pPr>
        <w:ind w:left="4927" w:hanging="360"/>
      </w:pPr>
      <w:rPr>
        <w:rFonts w:ascii="Symbol" w:hAnsi="Symbol" w:hint="default"/>
      </w:rPr>
    </w:lvl>
    <w:lvl w:ilvl="7" w:tplc="04090003" w:tentative="1">
      <w:start w:val="1"/>
      <w:numFmt w:val="bullet"/>
      <w:lvlText w:val="o"/>
      <w:lvlJc w:val="left"/>
      <w:pPr>
        <w:ind w:left="5647" w:hanging="360"/>
      </w:pPr>
      <w:rPr>
        <w:rFonts w:ascii="Courier New" w:hAnsi="Courier New" w:cs="Courier New" w:hint="default"/>
      </w:rPr>
    </w:lvl>
    <w:lvl w:ilvl="8" w:tplc="04090005" w:tentative="1">
      <w:start w:val="1"/>
      <w:numFmt w:val="bullet"/>
      <w:lvlText w:val=""/>
      <w:lvlJc w:val="left"/>
      <w:pPr>
        <w:ind w:left="6367" w:hanging="360"/>
      </w:pPr>
      <w:rPr>
        <w:rFonts w:ascii="Wingdings" w:hAnsi="Wingdings" w:hint="default"/>
      </w:rPr>
    </w:lvl>
  </w:abstractNum>
  <w:abstractNum w:abstractNumId="1" w15:restartNumberingAfterBreak="0">
    <w:nsid w:val="25CDDBF2"/>
    <w:multiLevelType w:val="hybridMultilevel"/>
    <w:tmpl w:val="2C90FE2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A504A4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9114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1"/>
  </w:num>
  <w:num w:numId="6">
    <w:abstractNumId w:val="4"/>
  </w:num>
  <w:num w:numId="7">
    <w:abstractNumId w:val="4"/>
  </w:num>
  <w:num w:numId="8">
    <w:abstractNumId w:val="4"/>
  </w:num>
  <w:num w:numId="9">
    <w:abstractNumId w:val="4"/>
  </w:num>
  <w:num w:numId="10">
    <w:abstractNumId w:val="4"/>
  </w:num>
  <w:num w:numId="11">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rawingGridHorizontalSpacing w:val="120"/>
  <w:displayHorizontalDrawingGridEvery w:val="0"/>
  <w:displayVerticalDrawingGridEvery w:val="0"/>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1"/>
    <w:rsid w:val="003125DF"/>
    <w:rsid w:val="003224D6"/>
    <w:rsid w:val="00330A0B"/>
    <w:rsid w:val="00335736"/>
    <w:rsid w:val="00347A5F"/>
    <w:rsid w:val="00350A3E"/>
    <w:rsid w:val="003563D2"/>
    <w:rsid w:val="00376FA5"/>
    <w:rsid w:val="00381F63"/>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13E02"/>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4212A"/>
    <w:rsid w:val="00A52E46"/>
    <w:rsid w:val="00A57FE8"/>
    <w:rsid w:val="00A64ECE"/>
    <w:rsid w:val="00A66185"/>
    <w:rsid w:val="00A71CAD"/>
    <w:rsid w:val="00A731A2"/>
    <w:rsid w:val="00A827B0"/>
    <w:rsid w:val="00A827C1"/>
    <w:rsid w:val="00A93F40"/>
    <w:rsid w:val="00A96F93"/>
    <w:rsid w:val="00AA79B2"/>
    <w:rsid w:val="00AC6EB8"/>
    <w:rsid w:val="00AD39DA"/>
    <w:rsid w:val="00AE2A80"/>
    <w:rsid w:val="00AE5772"/>
    <w:rsid w:val="00AF22AD"/>
    <w:rsid w:val="00AF5107"/>
    <w:rsid w:val="00B06264"/>
    <w:rsid w:val="00B07C8F"/>
    <w:rsid w:val="00B225BD"/>
    <w:rsid w:val="00B275D4"/>
    <w:rsid w:val="00B33469"/>
    <w:rsid w:val="00B4321F"/>
    <w:rsid w:val="00B533FE"/>
    <w:rsid w:val="00B55B66"/>
    <w:rsid w:val="00B63782"/>
    <w:rsid w:val="00B75051"/>
    <w:rsid w:val="00B765D8"/>
    <w:rsid w:val="00B77CC5"/>
    <w:rsid w:val="00B859DE"/>
    <w:rsid w:val="00B86731"/>
    <w:rsid w:val="00B91EB1"/>
    <w:rsid w:val="00B949FD"/>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B7F7D"/>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DE7682"/>
    <w:rsid w:val="00DF702E"/>
    <w:rsid w:val="00E206AE"/>
    <w:rsid w:val="00E229C1"/>
    <w:rsid w:val="00E23397"/>
    <w:rsid w:val="00E32CD7"/>
    <w:rsid w:val="00E44EE1"/>
    <w:rsid w:val="00E5241D"/>
    <w:rsid w:val="00E5680C"/>
    <w:rsid w:val="00E61A16"/>
    <w:rsid w:val="00E76267"/>
    <w:rsid w:val="00EA535B"/>
    <w:rsid w:val="00EA6DC0"/>
    <w:rsid w:val="00EC579D"/>
    <w:rsid w:val="00ED5BDC"/>
    <w:rsid w:val="00ED7DAC"/>
    <w:rsid w:val="00F067A6"/>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DE7682"/>
    <w:pPr>
      <w:autoSpaceDE w:val="0"/>
      <w:autoSpaceDN w:val="0"/>
      <w:adjustRightInd w:val="0"/>
      <w:spacing w:before="0" w:line="240" w:lineRule="auto"/>
    </w:pPr>
    <w:rPr>
      <w:rFonts w:ascii="Times New Roman" w:hAnsi="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FD8665-1B87-444C-B619-FAAB7EE59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842</Words>
  <Characters>4910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5741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2019-06-12T20:07:00Z</dcterms:created>
  <dcterms:modified xsi:type="dcterms:W3CDTF">2019-06-12T20:07:00Z</dcterms:modified>
  <cp:category>template</cp:category>
  <cp:contentStatus>active</cp:contentStatus>
</cp:coreProperties>
</file>